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79" w:type="dxa"/>
        <w:tblInd w:w="-1448" w:type="dxa"/>
        <w:tblLayout w:type="fixed"/>
        <w:tblCellMar>
          <w:left w:w="0" w:type="dxa"/>
          <w:right w:w="0" w:type="dxa"/>
        </w:tblCellMar>
        <w:tblLook w:val="0000" w:firstRow="0" w:lastRow="0" w:firstColumn="0" w:lastColumn="0" w:noHBand="0" w:noVBand="0"/>
      </w:tblPr>
      <w:tblGrid>
        <w:gridCol w:w="1446"/>
        <w:gridCol w:w="3954"/>
        <w:gridCol w:w="328"/>
        <w:gridCol w:w="216"/>
        <w:gridCol w:w="156"/>
        <w:gridCol w:w="414"/>
        <w:gridCol w:w="78"/>
        <w:gridCol w:w="492"/>
        <w:gridCol w:w="132"/>
        <w:gridCol w:w="2163"/>
      </w:tblGrid>
      <w:tr w:rsidR="00F34334" w14:paraId="73F87F46" w14:textId="77777777">
        <w:trPr>
          <w:cantSplit/>
        </w:trPr>
        <w:tc>
          <w:tcPr>
            <w:tcW w:w="5400" w:type="dxa"/>
            <w:gridSpan w:val="2"/>
            <w:vMerge w:val="restart"/>
            <w:tcBorders>
              <w:bottom w:val="nil"/>
            </w:tcBorders>
          </w:tcPr>
          <w:p w14:paraId="0A957899" w14:textId="77777777" w:rsidR="00F34334" w:rsidRDefault="00714562" w:rsidP="0010114D">
            <w:pPr>
              <w:spacing w:line="260" w:lineRule="atLeast"/>
            </w:pPr>
            <w:r>
              <w:rPr>
                <w:noProof/>
                <w:sz w:val="20"/>
              </w:rPr>
              <w:drawing>
                <wp:anchor distT="0" distB="0" distL="114300" distR="114300" simplePos="0" relativeHeight="251657728" behindDoc="1" locked="0" layoutInCell="1" allowOverlap="1" wp14:anchorId="18717254" wp14:editId="533BBCC2">
                  <wp:simplePos x="0" y="0"/>
                  <wp:positionH relativeFrom="page">
                    <wp:posOffset>69215</wp:posOffset>
                  </wp:positionH>
                  <wp:positionV relativeFrom="page">
                    <wp:posOffset>1905</wp:posOffset>
                  </wp:positionV>
                  <wp:extent cx="2292985" cy="953770"/>
                  <wp:effectExtent l="0" t="0" r="0" b="0"/>
                  <wp:wrapTight wrapText="bothSides">
                    <wp:wrapPolygon edited="0">
                      <wp:start x="16330" y="0"/>
                      <wp:lineTo x="0" y="3020"/>
                      <wp:lineTo x="0" y="6903"/>
                      <wp:lineTo x="7537" y="8197"/>
                      <wp:lineTo x="12562" y="13806"/>
                      <wp:lineTo x="12562" y="15963"/>
                      <wp:lineTo x="14715" y="20708"/>
                      <wp:lineTo x="16151" y="21140"/>
                      <wp:lineTo x="16868" y="21140"/>
                      <wp:lineTo x="16868" y="20708"/>
                      <wp:lineTo x="20457" y="16826"/>
                      <wp:lineTo x="20457" y="15963"/>
                      <wp:lineTo x="16510" y="13806"/>
                      <wp:lineTo x="18304" y="13806"/>
                      <wp:lineTo x="21355" y="9491"/>
                      <wp:lineTo x="21355" y="2589"/>
                      <wp:lineTo x="20278" y="431"/>
                      <wp:lineTo x="18125" y="0"/>
                      <wp:lineTo x="16330" y="0"/>
                    </wp:wrapPolygon>
                  </wp:wrapTight>
                  <wp:docPr id="3" name="Afbeelding 2" descr="NG BM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 BM zwart"/>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2985" cy="953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9" w:type="dxa"/>
            <w:gridSpan w:val="8"/>
            <w:tcBorders>
              <w:bottom w:val="nil"/>
            </w:tcBorders>
          </w:tcPr>
          <w:p w14:paraId="23403743" w14:textId="77777777" w:rsidR="00F34334" w:rsidRDefault="00F34334" w:rsidP="0010114D">
            <w:pPr>
              <w:spacing w:line="260" w:lineRule="atLeast"/>
            </w:pPr>
          </w:p>
          <w:p w14:paraId="7194C939" w14:textId="77777777" w:rsidR="00F34334" w:rsidRDefault="00F34334" w:rsidP="009A0CFE">
            <w:pPr>
              <w:pStyle w:val="Ngonderdeel"/>
              <w:spacing w:line="260" w:lineRule="atLeast"/>
            </w:pPr>
            <w:r>
              <w:t>Persbericht</w:t>
            </w:r>
            <w:r w:rsidR="006B6392">
              <w:t xml:space="preserve"> </w:t>
            </w:r>
          </w:p>
        </w:tc>
      </w:tr>
      <w:tr w:rsidR="00F34334" w14:paraId="4BE08119" w14:textId="77777777">
        <w:trPr>
          <w:cantSplit/>
        </w:trPr>
        <w:tc>
          <w:tcPr>
            <w:tcW w:w="5400" w:type="dxa"/>
            <w:gridSpan w:val="2"/>
            <w:vMerge/>
          </w:tcPr>
          <w:p w14:paraId="1F378C1B" w14:textId="77777777" w:rsidR="00F34334" w:rsidRDefault="00F34334" w:rsidP="0010114D">
            <w:pPr>
              <w:spacing w:line="260" w:lineRule="atLeast"/>
            </w:pPr>
          </w:p>
        </w:tc>
        <w:tc>
          <w:tcPr>
            <w:tcW w:w="1192" w:type="dxa"/>
            <w:gridSpan w:val="5"/>
          </w:tcPr>
          <w:p w14:paraId="31069C09" w14:textId="77777777" w:rsidR="00F34334" w:rsidRDefault="00F34334" w:rsidP="0010114D">
            <w:pPr>
              <w:pStyle w:val="Ngkopje"/>
              <w:spacing w:line="260" w:lineRule="atLeast"/>
              <w:rPr>
                <w:sz w:val="14"/>
              </w:rPr>
            </w:pPr>
            <w:r>
              <w:t xml:space="preserve">Contactpersoon     </w:t>
            </w:r>
          </w:p>
        </w:tc>
        <w:tc>
          <w:tcPr>
            <w:tcW w:w="2787" w:type="dxa"/>
            <w:gridSpan w:val="3"/>
          </w:tcPr>
          <w:p w14:paraId="659CCFE5" w14:textId="77777777" w:rsidR="00F34334" w:rsidRDefault="00BC171C" w:rsidP="0010114D">
            <w:pPr>
              <w:pStyle w:val="Nginvul"/>
              <w:spacing w:line="260" w:lineRule="atLeast"/>
            </w:pPr>
            <w:r>
              <w:t>Pieter</w:t>
            </w:r>
            <w:r w:rsidR="00F34334">
              <w:t xml:space="preserve"> </w:t>
            </w:r>
            <w:r>
              <w:t>Doesburg</w:t>
            </w:r>
          </w:p>
        </w:tc>
      </w:tr>
      <w:tr w:rsidR="00F34334" w14:paraId="7B62E3DD" w14:textId="77777777">
        <w:trPr>
          <w:cantSplit/>
        </w:trPr>
        <w:tc>
          <w:tcPr>
            <w:tcW w:w="5400" w:type="dxa"/>
            <w:gridSpan w:val="2"/>
            <w:vMerge/>
          </w:tcPr>
          <w:p w14:paraId="7EC56E0D" w14:textId="77777777" w:rsidR="00F34334" w:rsidRDefault="00F34334" w:rsidP="0010114D">
            <w:pPr>
              <w:spacing w:line="260" w:lineRule="atLeast"/>
            </w:pPr>
          </w:p>
        </w:tc>
        <w:tc>
          <w:tcPr>
            <w:tcW w:w="700" w:type="dxa"/>
            <w:gridSpan w:val="3"/>
          </w:tcPr>
          <w:p w14:paraId="771BDDFB" w14:textId="77777777" w:rsidR="00F34334" w:rsidRDefault="00F34334" w:rsidP="0010114D">
            <w:pPr>
              <w:pStyle w:val="Ngkopje"/>
              <w:spacing w:line="260" w:lineRule="atLeast"/>
            </w:pPr>
            <w:r>
              <w:t xml:space="preserve">Telefoon   </w:t>
            </w:r>
          </w:p>
        </w:tc>
        <w:tc>
          <w:tcPr>
            <w:tcW w:w="3279" w:type="dxa"/>
            <w:gridSpan w:val="5"/>
            <w:vAlign w:val="bottom"/>
          </w:tcPr>
          <w:p w14:paraId="031FF0BB" w14:textId="77777777" w:rsidR="00F34334" w:rsidRDefault="00F34334" w:rsidP="0010114D">
            <w:pPr>
              <w:pStyle w:val="Nginvul"/>
              <w:spacing w:line="260" w:lineRule="atLeast"/>
            </w:pPr>
            <w:r>
              <w:t>06 51 57 23 11</w:t>
            </w:r>
          </w:p>
        </w:tc>
      </w:tr>
      <w:tr w:rsidR="00F34334" w14:paraId="23D74171" w14:textId="77777777">
        <w:trPr>
          <w:cantSplit/>
        </w:trPr>
        <w:tc>
          <w:tcPr>
            <w:tcW w:w="5400" w:type="dxa"/>
            <w:gridSpan w:val="2"/>
            <w:vMerge/>
          </w:tcPr>
          <w:p w14:paraId="1BCC7C64" w14:textId="77777777" w:rsidR="00F34334" w:rsidRDefault="00F34334" w:rsidP="0010114D">
            <w:pPr>
              <w:spacing w:line="260" w:lineRule="atLeast"/>
            </w:pPr>
          </w:p>
        </w:tc>
        <w:tc>
          <w:tcPr>
            <w:tcW w:w="328" w:type="dxa"/>
          </w:tcPr>
          <w:p w14:paraId="0ECCD07D" w14:textId="77777777" w:rsidR="00F34334" w:rsidRDefault="00F34334" w:rsidP="0010114D">
            <w:pPr>
              <w:pStyle w:val="Ngkopje"/>
              <w:spacing w:line="260" w:lineRule="atLeast"/>
            </w:pPr>
            <w:r>
              <w:t xml:space="preserve">Fax  </w:t>
            </w:r>
          </w:p>
        </w:tc>
        <w:tc>
          <w:tcPr>
            <w:tcW w:w="3651" w:type="dxa"/>
            <w:gridSpan w:val="7"/>
            <w:vAlign w:val="bottom"/>
          </w:tcPr>
          <w:p w14:paraId="6266FBD0" w14:textId="77777777" w:rsidR="00F34334" w:rsidRDefault="00F34334" w:rsidP="0010114D">
            <w:pPr>
              <w:pStyle w:val="Nginvul"/>
              <w:spacing w:line="260" w:lineRule="atLeast"/>
            </w:pPr>
          </w:p>
        </w:tc>
      </w:tr>
      <w:tr w:rsidR="00F34334" w14:paraId="62CDEA24" w14:textId="77777777">
        <w:trPr>
          <w:cantSplit/>
        </w:trPr>
        <w:tc>
          <w:tcPr>
            <w:tcW w:w="5400" w:type="dxa"/>
            <w:gridSpan w:val="2"/>
            <w:vMerge/>
          </w:tcPr>
          <w:p w14:paraId="13F64E97" w14:textId="77777777" w:rsidR="00F34334" w:rsidRDefault="00F34334" w:rsidP="0010114D">
            <w:pPr>
              <w:spacing w:line="260" w:lineRule="atLeast"/>
            </w:pPr>
          </w:p>
        </w:tc>
        <w:tc>
          <w:tcPr>
            <w:tcW w:w="544" w:type="dxa"/>
            <w:gridSpan w:val="2"/>
          </w:tcPr>
          <w:p w14:paraId="6B31B5B8" w14:textId="77777777" w:rsidR="00F34334" w:rsidRDefault="00F34334" w:rsidP="0010114D">
            <w:pPr>
              <w:pStyle w:val="Ngkopje"/>
              <w:spacing w:line="260" w:lineRule="atLeast"/>
            </w:pPr>
            <w:r>
              <w:t xml:space="preserve">E-mail  </w:t>
            </w:r>
          </w:p>
        </w:tc>
        <w:tc>
          <w:tcPr>
            <w:tcW w:w="3435" w:type="dxa"/>
            <w:gridSpan w:val="6"/>
            <w:vAlign w:val="bottom"/>
          </w:tcPr>
          <w:p w14:paraId="6D153CE4" w14:textId="77777777" w:rsidR="00F34334" w:rsidRPr="004425CA" w:rsidRDefault="00301AB1" w:rsidP="0010114D">
            <w:pPr>
              <w:pStyle w:val="Nginvul"/>
              <w:spacing w:line="260" w:lineRule="atLeast"/>
            </w:pPr>
            <w:hyperlink r:id="rId12" w:history="1">
              <w:r w:rsidR="0010114D" w:rsidRPr="001E0D6D">
                <w:rPr>
                  <w:rStyle w:val="Hyperlink"/>
                </w:rPr>
                <w:t>persvragen@nieuwegein.nl</w:t>
              </w:r>
            </w:hyperlink>
          </w:p>
        </w:tc>
      </w:tr>
      <w:tr w:rsidR="00F34334" w14:paraId="5D1AD0F7" w14:textId="77777777">
        <w:trPr>
          <w:cantSplit/>
          <w:trHeight w:val="682"/>
        </w:trPr>
        <w:tc>
          <w:tcPr>
            <w:tcW w:w="5400" w:type="dxa"/>
            <w:gridSpan w:val="2"/>
            <w:vMerge/>
          </w:tcPr>
          <w:p w14:paraId="109C55E6" w14:textId="77777777" w:rsidR="00F34334" w:rsidRDefault="00F34334" w:rsidP="0010114D">
            <w:pPr>
              <w:spacing w:line="260" w:lineRule="atLeast"/>
            </w:pPr>
          </w:p>
        </w:tc>
        <w:tc>
          <w:tcPr>
            <w:tcW w:w="3979" w:type="dxa"/>
            <w:gridSpan w:val="8"/>
          </w:tcPr>
          <w:p w14:paraId="589824D5" w14:textId="77777777" w:rsidR="009B4D07" w:rsidRDefault="009B4D07" w:rsidP="0010114D">
            <w:pPr>
              <w:spacing w:line="260" w:lineRule="atLeast"/>
              <w:rPr>
                <w:spacing w:val="10"/>
              </w:rPr>
            </w:pPr>
          </w:p>
          <w:p w14:paraId="5FC9D5C5" w14:textId="77777777" w:rsidR="00F34334" w:rsidRDefault="00F34334" w:rsidP="0010114D">
            <w:pPr>
              <w:spacing w:line="260" w:lineRule="atLeast"/>
              <w:rPr>
                <w:spacing w:val="10"/>
              </w:rPr>
            </w:pPr>
          </w:p>
        </w:tc>
      </w:tr>
      <w:tr w:rsidR="00F34334" w14:paraId="04FC9E6E" w14:textId="77777777">
        <w:trPr>
          <w:cantSplit/>
        </w:trPr>
        <w:tc>
          <w:tcPr>
            <w:tcW w:w="1446" w:type="dxa"/>
            <w:vMerge w:val="restart"/>
          </w:tcPr>
          <w:p w14:paraId="68CF6ADF" w14:textId="77777777" w:rsidR="00F34334" w:rsidRDefault="00F34334" w:rsidP="0010114D">
            <w:pPr>
              <w:pStyle w:val="Nginvul"/>
              <w:spacing w:line="260" w:lineRule="atLeast"/>
            </w:pPr>
          </w:p>
        </w:tc>
        <w:tc>
          <w:tcPr>
            <w:tcW w:w="3954" w:type="dxa"/>
            <w:vMerge w:val="restart"/>
          </w:tcPr>
          <w:p w14:paraId="7843D05D" w14:textId="77777777" w:rsidR="00F34334" w:rsidRDefault="00F34334" w:rsidP="0010114D">
            <w:pPr>
              <w:pStyle w:val="Ngkopje"/>
              <w:spacing w:line="260" w:lineRule="atLeast"/>
              <w:rPr>
                <w:sz w:val="22"/>
              </w:rPr>
            </w:pPr>
          </w:p>
        </w:tc>
        <w:tc>
          <w:tcPr>
            <w:tcW w:w="1114" w:type="dxa"/>
            <w:gridSpan w:val="4"/>
            <w:vMerge w:val="restart"/>
          </w:tcPr>
          <w:p w14:paraId="5C9D7A71" w14:textId="77777777" w:rsidR="00F34334" w:rsidRDefault="00F34334" w:rsidP="0010114D">
            <w:pPr>
              <w:pStyle w:val="Ngkopje"/>
              <w:spacing w:line="260" w:lineRule="atLeast"/>
            </w:pPr>
          </w:p>
        </w:tc>
        <w:tc>
          <w:tcPr>
            <w:tcW w:w="570" w:type="dxa"/>
            <w:gridSpan w:val="2"/>
          </w:tcPr>
          <w:p w14:paraId="206F283B" w14:textId="77777777" w:rsidR="00F34334" w:rsidRDefault="00F34334" w:rsidP="0010114D">
            <w:pPr>
              <w:pStyle w:val="Ngkopje"/>
              <w:spacing w:line="260" w:lineRule="atLeast"/>
            </w:pPr>
            <w:r>
              <w:t xml:space="preserve">Datum  </w:t>
            </w:r>
          </w:p>
        </w:tc>
        <w:tc>
          <w:tcPr>
            <w:tcW w:w="2295" w:type="dxa"/>
            <w:gridSpan w:val="2"/>
          </w:tcPr>
          <w:p w14:paraId="6367177A" w14:textId="77777777" w:rsidR="00F34334" w:rsidRDefault="003A7FA3" w:rsidP="003A7FA3">
            <w:pPr>
              <w:pStyle w:val="Nginvul"/>
              <w:spacing w:line="260" w:lineRule="atLeast"/>
            </w:pPr>
            <w:r>
              <w:t xml:space="preserve">7 december </w:t>
            </w:r>
            <w:r w:rsidR="005A5833">
              <w:t>20</w:t>
            </w:r>
            <w:r w:rsidR="00B56297">
              <w:t>20</w:t>
            </w:r>
          </w:p>
        </w:tc>
      </w:tr>
      <w:tr w:rsidR="00F34334" w14:paraId="7879B5B2" w14:textId="77777777">
        <w:trPr>
          <w:cantSplit/>
        </w:trPr>
        <w:tc>
          <w:tcPr>
            <w:tcW w:w="1446" w:type="dxa"/>
            <w:vMerge/>
          </w:tcPr>
          <w:p w14:paraId="6A56A625" w14:textId="77777777" w:rsidR="00F34334" w:rsidRDefault="00F34334" w:rsidP="0010114D">
            <w:pPr>
              <w:spacing w:line="260" w:lineRule="atLeast"/>
            </w:pPr>
          </w:p>
        </w:tc>
        <w:tc>
          <w:tcPr>
            <w:tcW w:w="3954" w:type="dxa"/>
            <w:vMerge/>
          </w:tcPr>
          <w:p w14:paraId="1930BE86" w14:textId="77777777" w:rsidR="00F34334" w:rsidRDefault="00F34334" w:rsidP="0010114D">
            <w:pPr>
              <w:pStyle w:val="Nginvul"/>
              <w:spacing w:line="260" w:lineRule="atLeast"/>
            </w:pPr>
          </w:p>
        </w:tc>
        <w:tc>
          <w:tcPr>
            <w:tcW w:w="1114" w:type="dxa"/>
            <w:gridSpan w:val="4"/>
            <w:vMerge/>
          </w:tcPr>
          <w:p w14:paraId="7E09CF6D" w14:textId="77777777" w:rsidR="00F34334" w:rsidRDefault="00F34334" w:rsidP="0010114D">
            <w:pPr>
              <w:spacing w:line="260" w:lineRule="atLeast"/>
            </w:pPr>
          </w:p>
        </w:tc>
        <w:tc>
          <w:tcPr>
            <w:tcW w:w="702" w:type="dxa"/>
            <w:gridSpan w:val="3"/>
          </w:tcPr>
          <w:p w14:paraId="59678401" w14:textId="77777777" w:rsidR="00F34334" w:rsidRDefault="00F34334" w:rsidP="0010114D">
            <w:pPr>
              <w:pStyle w:val="Ngkopje"/>
              <w:spacing w:line="260" w:lineRule="atLeast"/>
            </w:pPr>
            <w:r>
              <w:t>Nummer</w:t>
            </w:r>
          </w:p>
        </w:tc>
        <w:tc>
          <w:tcPr>
            <w:tcW w:w="2163" w:type="dxa"/>
          </w:tcPr>
          <w:p w14:paraId="733FFA7E" w14:textId="77777777" w:rsidR="00F34334" w:rsidRDefault="00BC171C" w:rsidP="0010114D">
            <w:pPr>
              <w:pStyle w:val="NGnummer"/>
              <w:spacing w:line="260" w:lineRule="atLeast"/>
            </w:pPr>
            <w:r>
              <w:t>-</w:t>
            </w:r>
          </w:p>
        </w:tc>
      </w:tr>
      <w:tr w:rsidR="00F34334" w14:paraId="14239748" w14:textId="77777777">
        <w:trPr>
          <w:cantSplit/>
          <w:trHeight w:val="1095"/>
        </w:trPr>
        <w:tc>
          <w:tcPr>
            <w:tcW w:w="1446" w:type="dxa"/>
            <w:vMerge/>
            <w:tcBorders>
              <w:bottom w:val="nil"/>
            </w:tcBorders>
          </w:tcPr>
          <w:p w14:paraId="703C6CAA" w14:textId="77777777" w:rsidR="00F34334" w:rsidRDefault="00F34334" w:rsidP="0010114D">
            <w:pPr>
              <w:spacing w:line="260" w:lineRule="atLeast"/>
            </w:pPr>
          </w:p>
        </w:tc>
        <w:tc>
          <w:tcPr>
            <w:tcW w:w="3954" w:type="dxa"/>
            <w:vMerge w:val="restart"/>
            <w:tcBorders>
              <w:bottom w:val="nil"/>
            </w:tcBorders>
          </w:tcPr>
          <w:p w14:paraId="5921B177" w14:textId="77777777" w:rsidR="00F34334" w:rsidRPr="009A0CFE" w:rsidRDefault="009A0CFE" w:rsidP="009A0CFE">
            <w:pPr>
              <w:rPr>
                <w:b/>
                <w:sz w:val="28"/>
                <w:szCs w:val="28"/>
              </w:rPr>
            </w:pPr>
            <w:r w:rsidRPr="009A0CFE">
              <w:rPr>
                <w:b/>
                <w:sz w:val="28"/>
                <w:szCs w:val="28"/>
              </w:rPr>
              <w:t xml:space="preserve">Afwegingscriteria voor aardwarmtewinning voorgelegd aan raad </w:t>
            </w:r>
          </w:p>
        </w:tc>
        <w:tc>
          <w:tcPr>
            <w:tcW w:w="1114" w:type="dxa"/>
            <w:gridSpan w:val="4"/>
            <w:vMerge/>
            <w:tcBorders>
              <w:bottom w:val="nil"/>
            </w:tcBorders>
          </w:tcPr>
          <w:p w14:paraId="7CA1F7DF" w14:textId="77777777" w:rsidR="00F34334" w:rsidRDefault="00F34334" w:rsidP="0010114D">
            <w:pPr>
              <w:spacing w:line="260" w:lineRule="atLeast"/>
            </w:pPr>
          </w:p>
        </w:tc>
        <w:tc>
          <w:tcPr>
            <w:tcW w:w="2865" w:type="dxa"/>
            <w:gridSpan w:val="4"/>
            <w:vMerge w:val="restart"/>
          </w:tcPr>
          <w:p w14:paraId="6CAF1773" w14:textId="77777777" w:rsidR="00F34334" w:rsidRDefault="00F34334" w:rsidP="0010114D">
            <w:pPr>
              <w:pStyle w:val="Nginvul"/>
              <w:spacing w:line="260" w:lineRule="atLeast"/>
            </w:pPr>
          </w:p>
        </w:tc>
      </w:tr>
      <w:tr w:rsidR="00F34334" w14:paraId="2702F25F" w14:textId="77777777">
        <w:trPr>
          <w:cantSplit/>
          <w:trHeight w:val="280"/>
        </w:trPr>
        <w:tc>
          <w:tcPr>
            <w:tcW w:w="1446" w:type="dxa"/>
            <w:vMerge/>
          </w:tcPr>
          <w:p w14:paraId="346F6C6A" w14:textId="77777777" w:rsidR="00F34334" w:rsidRDefault="00F34334" w:rsidP="0010114D">
            <w:pPr>
              <w:spacing w:line="260" w:lineRule="atLeast"/>
            </w:pPr>
          </w:p>
        </w:tc>
        <w:tc>
          <w:tcPr>
            <w:tcW w:w="3954" w:type="dxa"/>
            <w:vMerge/>
          </w:tcPr>
          <w:p w14:paraId="319EEE62" w14:textId="77777777" w:rsidR="00F34334" w:rsidRDefault="00F34334" w:rsidP="0010114D">
            <w:pPr>
              <w:spacing w:line="260" w:lineRule="atLeast"/>
              <w:rPr>
                <w:spacing w:val="10"/>
              </w:rPr>
            </w:pPr>
          </w:p>
        </w:tc>
        <w:tc>
          <w:tcPr>
            <w:tcW w:w="1114" w:type="dxa"/>
            <w:gridSpan w:val="4"/>
            <w:vMerge/>
          </w:tcPr>
          <w:p w14:paraId="392BF134" w14:textId="77777777" w:rsidR="00F34334" w:rsidRDefault="00F34334" w:rsidP="0010114D">
            <w:pPr>
              <w:spacing w:line="260" w:lineRule="atLeast"/>
            </w:pPr>
          </w:p>
        </w:tc>
        <w:tc>
          <w:tcPr>
            <w:tcW w:w="2865" w:type="dxa"/>
            <w:gridSpan w:val="4"/>
            <w:vMerge/>
          </w:tcPr>
          <w:p w14:paraId="65D13C4B" w14:textId="77777777" w:rsidR="00F34334" w:rsidRDefault="00F34334" w:rsidP="0010114D">
            <w:pPr>
              <w:spacing w:line="260" w:lineRule="atLeast"/>
            </w:pPr>
          </w:p>
        </w:tc>
      </w:tr>
    </w:tbl>
    <w:p w14:paraId="3718FA48" w14:textId="77777777" w:rsidR="00F34334" w:rsidRPr="005A5833" w:rsidRDefault="00F34334" w:rsidP="0010114D">
      <w:pPr>
        <w:spacing w:line="260" w:lineRule="atLeast"/>
        <w:rPr>
          <w:sz w:val="20"/>
          <w:szCs w:val="20"/>
        </w:rPr>
        <w:sectPr w:rsidR="00F34334" w:rsidRPr="005A5833" w:rsidSect="00F34334">
          <w:headerReference w:type="first" r:id="rId13"/>
          <w:endnotePr>
            <w:numFmt w:val="upperLetter"/>
          </w:endnotePr>
          <w:pgSz w:w="11906" w:h="16838" w:code="9"/>
          <w:pgMar w:top="1790" w:right="1701" w:bottom="1418" w:left="2552" w:header="540" w:footer="709" w:gutter="0"/>
          <w:cols w:space="708"/>
          <w:titlePg/>
          <w:docGrid w:linePitch="360"/>
        </w:sectPr>
      </w:pPr>
    </w:p>
    <w:p w14:paraId="544678D7" w14:textId="77777777" w:rsidR="008E60D8" w:rsidRDefault="009A0CFE" w:rsidP="008C3AC8">
      <w:pPr>
        <w:rPr>
          <w:b/>
        </w:rPr>
      </w:pPr>
      <w:r w:rsidRPr="008C3AC8">
        <w:rPr>
          <w:b/>
        </w:rPr>
        <w:t>Het college van B&amp;W heeft de gemeenteraad</w:t>
      </w:r>
      <w:r w:rsidR="000A23B4">
        <w:rPr>
          <w:b/>
        </w:rPr>
        <w:t xml:space="preserve"> </w:t>
      </w:r>
      <w:r w:rsidRPr="008C3AC8">
        <w:rPr>
          <w:b/>
        </w:rPr>
        <w:t>een set afweging</w:t>
      </w:r>
      <w:r w:rsidR="0031792A">
        <w:rPr>
          <w:b/>
        </w:rPr>
        <w:t>s</w:t>
      </w:r>
      <w:r w:rsidRPr="008C3AC8">
        <w:rPr>
          <w:b/>
        </w:rPr>
        <w:t xml:space="preserve">criteria voor de winning van aardwarmte in Nieuwegein voorgelegd. Na goedkeuring </w:t>
      </w:r>
      <w:r w:rsidR="008C3AC8" w:rsidRPr="008C3AC8">
        <w:rPr>
          <w:b/>
        </w:rPr>
        <w:t xml:space="preserve">kunnen </w:t>
      </w:r>
      <w:r w:rsidRPr="008C3AC8">
        <w:rPr>
          <w:b/>
        </w:rPr>
        <w:t xml:space="preserve">het college </w:t>
      </w:r>
      <w:r w:rsidR="000A23B4">
        <w:rPr>
          <w:b/>
        </w:rPr>
        <w:t xml:space="preserve">van B&amp;W en de gemeenteraad de mogelijke locaties </w:t>
      </w:r>
      <w:proofErr w:type="gramStart"/>
      <w:r w:rsidR="000A23B4">
        <w:rPr>
          <w:b/>
        </w:rPr>
        <w:t xml:space="preserve">voor </w:t>
      </w:r>
      <w:r w:rsidR="008C3AC8" w:rsidRPr="008C3AC8">
        <w:rPr>
          <w:b/>
        </w:rPr>
        <w:t xml:space="preserve"> van</w:t>
      </w:r>
      <w:proofErr w:type="gramEnd"/>
      <w:r w:rsidR="008C3AC8" w:rsidRPr="008C3AC8">
        <w:rPr>
          <w:b/>
        </w:rPr>
        <w:t xml:space="preserve"> </w:t>
      </w:r>
      <w:r w:rsidR="00936010">
        <w:rPr>
          <w:b/>
        </w:rPr>
        <w:t xml:space="preserve">aardwarmteprojecten, zoals </w:t>
      </w:r>
      <w:r w:rsidR="008C3AC8" w:rsidRPr="008C3AC8">
        <w:rPr>
          <w:b/>
        </w:rPr>
        <w:t>het LEAN-project van W</w:t>
      </w:r>
      <w:r w:rsidR="00936010">
        <w:rPr>
          <w:b/>
        </w:rPr>
        <w:t>armtebron Utrecht</w:t>
      </w:r>
      <w:r w:rsidR="008C3AC8" w:rsidRPr="008C3AC8">
        <w:rPr>
          <w:b/>
        </w:rPr>
        <w:t xml:space="preserve">, </w:t>
      </w:r>
      <w:r w:rsidR="00936010">
        <w:rPr>
          <w:b/>
        </w:rPr>
        <w:t xml:space="preserve">beoordelen. </w:t>
      </w:r>
      <w:r w:rsidR="00A75E86">
        <w:rPr>
          <w:b/>
        </w:rPr>
        <w:t xml:space="preserve">Zo </w:t>
      </w:r>
      <w:r w:rsidR="008E60D8">
        <w:rPr>
          <w:b/>
        </w:rPr>
        <w:t xml:space="preserve">wil het college </w:t>
      </w:r>
      <w:r w:rsidR="008C3AC8" w:rsidRPr="008C3AC8">
        <w:rPr>
          <w:b/>
        </w:rPr>
        <w:t xml:space="preserve">zorgvuldig </w:t>
      </w:r>
      <w:r w:rsidR="008E60D8">
        <w:rPr>
          <w:b/>
        </w:rPr>
        <w:t xml:space="preserve">afwegingen kunnen maken in de </w:t>
      </w:r>
      <w:proofErr w:type="gramStart"/>
      <w:r w:rsidR="00A75E86">
        <w:rPr>
          <w:b/>
        </w:rPr>
        <w:t>toekomstige</w:t>
      </w:r>
      <w:proofErr w:type="gramEnd"/>
      <w:r w:rsidR="00A75E86">
        <w:rPr>
          <w:b/>
        </w:rPr>
        <w:t xml:space="preserve"> </w:t>
      </w:r>
      <w:r w:rsidR="008E60D8">
        <w:rPr>
          <w:b/>
        </w:rPr>
        <w:t>besluitvorming</w:t>
      </w:r>
      <w:r w:rsidR="00936010" w:rsidRPr="00936010">
        <w:rPr>
          <w:b/>
        </w:rPr>
        <w:t xml:space="preserve"> </w:t>
      </w:r>
      <w:r w:rsidR="00936010">
        <w:rPr>
          <w:b/>
        </w:rPr>
        <w:t xml:space="preserve">over </w:t>
      </w:r>
      <w:r w:rsidR="00936010" w:rsidRPr="008C3AC8">
        <w:rPr>
          <w:b/>
        </w:rPr>
        <w:t xml:space="preserve">de locatiekeuze en eventuele vervolgstappen in </w:t>
      </w:r>
      <w:r w:rsidR="00936010">
        <w:rPr>
          <w:b/>
        </w:rPr>
        <w:t>aardwarmte</w:t>
      </w:r>
      <w:r w:rsidR="00936010" w:rsidRPr="008C3AC8">
        <w:rPr>
          <w:b/>
        </w:rPr>
        <w:t>project</w:t>
      </w:r>
      <w:r w:rsidR="00936010">
        <w:rPr>
          <w:b/>
        </w:rPr>
        <w:t>en</w:t>
      </w:r>
      <w:r w:rsidR="008E60D8">
        <w:rPr>
          <w:b/>
        </w:rPr>
        <w:t xml:space="preserve">. </w:t>
      </w:r>
    </w:p>
    <w:p w14:paraId="2E96C465" w14:textId="77777777" w:rsidR="008E60D8" w:rsidRDefault="008E60D8" w:rsidP="008C3AC8">
      <w:pPr>
        <w:rPr>
          <w:b/>
        </w:rPr>
      </w:pPr>
    </w:p>
    <w:p w14:paraId="68F92CEF" w14:textId="77777777" w:rsidR="00936010" w:rsidRPr="00936010" w:rsidRDefault="00936010" w:rsidP="00936010">
      <w:r w:rsidRPr="00936010">
        <w:t xml:space="preserve">Het voorstel met de afwegingscriteria wordt behandeld in de Avond van de </w:t>
      </w:r>
      <w:r w:rsidR="007C5361">
        <w:t>R</w:t>
      </w:r>
      <w:r w:rsidRPr="00936010">
        <w:t xml:space="preserve">aad </w:t>
      </w:r>
      <w:r w:rsidR="003667EA">
        <w:t xml:space="preserve">in januari </w:t>
      </w:r>
      <w:r w:rsidR="00263E8B">
        <w:t xml:space="preserve">(datum </w:t>
      </w:r>
      <w:r w:rsidR="00180117">
        <w:t xml:space="preserve">nog </w:t>
      </w:r>
      <w:r w:rsidR="00263E8B">
        <w:t xml:space="preserve">nader te bepalen) </w:t>
      </w:r>
      <w:r w:rsidRPr="00936010">
        <w:t xml:space="preserve">en in de raadsvergadering </w:t>
      </w:r>
      <w:r w:rsidRPr="00180117">
        <w:t xml:space="preserve">op </w:t>
      </w:r>
      <w:r w:rsidR="00180117" w:rsidRPr="00180117">
        <w:t>donderdag 28 januari</w:t>
      </w:r>
      <w:r w:rsidR="00180117">
        <w:t xml:space="preserve">. </w:t>
      </w:r>
      <w:r w:rsidRPr="00936010">
        <w:t>De uitzendingen zijn live te volgen via de Facebookpagina van de gemeenteraad.</w:t>
      </w:r>
    </w:p>
    <w:p w14:paraId="3A3DA949" w14:textId="77777777" w:rsidR="008C3AC8" w:rsidRDefault="008C3AC8" w:rsidP="00D2197E"/>
    <w:p w14:paraId="6A9434E7" w14:textId="77777777" w:rsidR="005731F8" w:rsidRPr="005731F8" w:rsidRDefault="005731F8" w:rsidP="006029EA">
      <w:pPr>
        <w:rPr>
          <w:b/>
        </w:rPr>
      </w:pPr>
      <w:r w:rsidRPr="005731F8">
        <w:rPr>
          <w:b/>
        </w:rPr>
        <w:t xml:space="preserve">Zorgvuldige afweging </w:t>
      </w:r>
      <w:r>
        <w:rPr>
          <w:b/>
        </w:rPr>
        <w:t>é</w:t>
      </w:r>
      <w:r w:rsidRPr="005731F8">
        <w:rPr>
          <w:b/>
        </w:rPr>
        <w:t>n een stevige vinger in de pap</w:t>
      </w:r>
    </w:p>
    <w:p w14:paraId="52BE6486" w14:textId="77777777" w:rsidR="006029EA" w:rsidRDefault="006029EA" w:rsidP="006029EA">
      <w:r w:rsidRPr="006029EA">
        <w:t>Als gas als bron voor de stadsverwarming vervangen moet worden, dan is aardwarmte een interessant</w:t>
      </w:r>
      <w:r w:rsidR="007C5361">
        <w:t>,</w:t>
      </w:r>
      <w:r w:rsidRPr="006029EA">
        <w:t xml:space="preserve"> duurzaam en schoon alternatief. Maar uiteraard willen inwoners, en ook </w:t>
      </w:r>
      <w:r w:rsidR="005731F8">
        <w:t>het college</w:t>
      </w:r>
      <w:r w:rsidRPr="006029EA">
        <w:t xml:space="preserve">, weten dat het veilig gewonnen kan worden. Hoewel warmtewinning uit ondergronds water een andere techniek is dan gaswinning, denken </w:t>
      </w:r>
      <w:r w:rsidR="005731F8">
        <w:t xml:space="preserve">veel </w:t>
      </w:r>
      <w:r w:rsidRPr="006029EA">
        <w:t xml:space="preserve">mensen bij ‘boren’ toch onwillekeurig aan Groningen. In ieder geval </w:t>
      </w:r>
      <w:r w:rsidR="005731F8">
        <w:t xml:space="preserve">is </w:t>
      </w:r>
      <w:r w:rsidRPr="006029EA">
        <w:t>daar één ding van geleerd: schade aan huizen</w:t>
      </w:r>
      <w:r w:rsidR="005731F8">
        <w:t xml:space="preserve"> - </w:t>
      </w:r>
      <w:r w:rsidRPr="006029EA">
        <w:t>ook al is de kans bij aardwarmtewinning zeer klein – moet gewoon zonder gedoe worden vergoed. Het Rijk houdt toezicht op de veiligheid. Tegelijk moet</w:t>
      </w:r>
      <w:r w:rsidR="005731F8">
        <w:t xml:space="preserve"> de gemeente </w:t>
      </w:r>
      <w:r w:rsidRPr="006029EA">
        <w:t xml:space="preserve">er </w:t>
      </w:r>
      <w:r w:rsidR="005731F8">
        <w:t xml:space="preserve">alles </w:t>
      </w:r>
      <w:r w:rsidRPr="006029EA">
        <w:t xml:space="preserve">aan doen om </w:t>
      </w:r>
      <w:r w:rsidR="005731F8">
        <w:t xml:space="preserve">een goede afweging te maken </w:t>
      </w:r>
      <w:r w:rsidR="0031792A">
        <w:t>e</w:t>
      </w:r>
      <w:r w:rsidR="005731F8" w:rsidRPr="0031792A">
        <w:t>n</w:t>
      </w:r>
      <w:r w:rsidR="005731F8">
        <w:t xml:space="preserve"> </w:t>
      </w:r>
      <w:r w:rsidRPr="006029EA">
        <w:t xml:space="preserve">een stevige vinger in de pap te houden. </w:t>
      </w:r>
    </w:p>
    <w:p w14:paraId="6D234404" w14:textId="77777777" w:rsidR="006029EA" w:rsidRDefault="006029EA" w:rsidP="006029EA"/>
    <w:p w14:paraId="7CF53766" w14:textId="77777777" w:rsidR="005731F8" w:rsidRPr="005731F8" w:rsidRDefault="005731F8" w:rsidP="006029EA">
      <w:pPr>
        <w:rPr>
          <w:b/>
        </w:rPr>
      </w:pPr>
      <w:r w:rsidRPr="005731F8">
        <w:rPr>
          <w:b/>
        </w:rPr>
        <w:t>Samen met de stad</w:t>
      </w:r>
    </w:p>
    <w:p w14:paraId="665B3E43" w14:textId="77777777" w:rsidR="00EC0885" w:rsidRDefault="00EC0885" w:rsidP="006029EA">
      <w:r>
        <w:t xml:space="preserve">Afgelopen zomer heeft het college aangegeven het gesprek met de stad te </w:t>
      </w:r>
      <w:r w:rsidR="00444F67">
        <w:t xml:space="preserve">starten </w:t>
      </w:r>
      <w:r>
        <w:t xml:space="preserve">om samen de afweging te maken. </w:t>
      </w:r>
      <w:r w:rsidR="006029EA">
        <w:t xml:space="preserve">Op basis van alle </w:t>
      </w:r>
      <w:r w:rsidR="007C5361">
        <w:t xml:space="preserve">gesprekken </w:t>
      </w:r>
      <w:r w:rsidR="006029EA">
        <w:t xml:space="preserve">heeft het college nu deze </w:t>
      </w:r>
      <w:r w:rsidR="00444F67" w:rsidRPr="00EC0885">
        <w:t xml:space="preserve">afwegingscriteria </w:t>
      </w:r>
      <w:r w:rsidR="006029EA">
        <w:t xml:space="preserve">vastgesteld. Deze zijn </w:t>
      </w:r>
      <w:r w:rsidR="00444F67" w:rsidRPr="00EC0885">
        <w:t xml:space="preserve">een </w:t>
      </w:r>
      <w:r w:rsidR="006029EA">
        <w:t>weer</w:t>
      </w:r>
      <w:r w:rsidR="00444F67" w:rsidRPr="00EC0885">
        <w:t xml:space="preserve">spiegeling van wat de </w:t>
      </w:r>
      <w:proofErr w:type="spellStart"/>
      <w:r w:rsidR="00444F67" w:rsidRPr="00EC0885">
        <w:t>Nieuwegein</w:t>
      </w:r>
      <w:r w:rsidR="00444F67">
        <w:t>ers</w:t>
      </w:r>
      <w:proofErr w:type="spellEnd"/>
      <w:r w:rsidR="00444F67" w:rsidRPr="00EC0885">
        <w:t xml:space="preserve"> </w:t>
      </w:r>
      <w:r w:rsidR="0031792A">
        <w:t xml:space="preserve">en de gemeente </w:t>
      </w:r>
      <w:r w:rsidR="00444F67" w:rsidRPr="00EC0885">
        <w:t>belangrijk vinden</w:t>
      </w:r>
      <w:r w:rsidR="00444F67">
        <w:t>.</w:t>
      </w:r>
    </w:p>
    <w:p w14:paraId="55707412" w14:textId="77777777" w:rsidR="00444F67" w:rsidRDefault="00EC0885" w:rsidP="005731F8">
      <w:r>
        <w:t xml:space="preserve">Afgelopen zomer is het </w:t>
      </w:r>
      <w:r w:rsidRPr="005C5159">
        <w:t>onderzoek ‘Nieuwegein aardgasvrij’</w:t>
      </w:r>
      <w:r>
        <w:t xml:space="preserve"> gehouden. </w:t>
      </w:r>
      <w:r w:rsidRPr="005C5159">
        <w:t xml:space="preserve">Inwoners konden hun mening geven, ideeën delen en aangeven hoe ze betrokken willen worden als het gaat </w:t>
      </w:r>
      <w:r w:rsidR="00444F67">
        <w:t xml:space="preserve">om </w:t>
      </w:r>
      <w:r w:rsidR="00263E8B">
        <w:t xml:space="preserve">onder meer </w:t>
      </w:r>
      <w:r w:rsidRPr="005C5159">
        <w:t xml:space="preserve">aardwarmte. Dit </w:t>
      </w:r>
      <w:r>
        <w:t xml:space="preserve">onderzoek had de </w:t>
      </w:r>
      <w:r w:rsidRPr="005C5159">
        <w:t xml:space="preserve">hoge respons </w:t>
      </w:r>
      <w:r w:rsidRPr="005C5159">
        <w:lastRenderedPageBreak/>
        <w:t xml:space="preserve">van 1.180 deelnemers, representatief voor heel Nieuwegein, maar ook per wijk. </w:t>
      </w:r>
      <w:r>
        <w:t xml:space="preserve">In de inwonersconsultatie is vooral gekeken naar de achterliggende redenen die de </w:t>
      </w:r>
      <w:r w:rsidRPr="00101046">
        <w:t xml:space="preserve">houding van inwoners tegenover aardwarmte bepaalt. </w:t>
      </w:r>
      <w:r w:rsidR="006029EA">
        <w:t xml:space="preserve">Hieruit komt </w:t>
      </w:r>
      <w:r w:rsidRPr="00101046">
        <w:t xml:space="preserve">een genuanceerd beeld over de zorgen en kansen rondom aardwarmte naar voren. </w:t>
      </w:r>
      <w:r w:rsidRPr="0031792A">
        <w:t xml:space="preserve">Vooral de veiligheid (bijvoorbeeld aardbevingen of aantasting van grondwater) </w:t>
      </w:r>
      <w:r w:rsidR="0031792A" w:rsidRPr="0031792A">
        <w:t>is een zorg</w:t>
      </w:r>
      <w:r w:rsidRPr="0031792A">
        <w:t xml:space="preserve"> die door inwoners worden genoemd.</w:t>
      </w:r>
      <w:r w:rsidRPr="00101046">
        <w:t xml:space="preserve"> </w:t>
      </w:r>
      <w:r w:rsidR="006029EA">
        <w:t xml:space="preserve">Ook geven inwoners aan </w:t>
      </w:r>
      <w:r w:rsidRPr="00101046">
        <w:t xml:space="preserve">dat hun houding ten opzichte van aardwarmte </w:t>
      </w:r>
      <w:r w:rsidRPr="0031792A">
        <w:t>afhankelijk</w:t>
      </w:r>
      <w:r w:rsidR="0031792A">
        <w:t xml:space="preserve"> </w:t>
      </w:r>
      <w:r w:rsidRPr="00101046">
        <w:t xml:space="preserve">is van onderzoek(en) en de </w:t>
      </w:r>
      <w:r w:rsidR="0031792A">
        <w:t xml:space="preserve">te kiezen </w:t>
      </w:r>
      <w:r w:rsidRPr="00101046">
        <w:t xml:space="preserve">locatie. </w:t>
      </w:r>
      <w:r w:rsidR="00444F67">
        <w:t>Ook in de vele gesprekken met de stad komt eenzelfde beeld naar voren. Vooral tijdens de</w:t>
      </w:r>
      <w:r w:rsidRPr="00101046">
        <w:t xml:space="preserve"> </w:t>
      </w:r>
      <w:proofErr w:type="spellStart"/>
      <w:r w:rsidRPr="00101046">
        <w:t>Nieuwegeinse</w:t>
      </w:r>
      <w:proofErr w:type="spellEnd"/>
      <w:r w:rsidRPr="00101046">
        <w:t xml:space="preserve"> </w:t>
      </w:r>
      <w:proofErr w:type="gramStart"/>
      <w:r w:rsidRPr="00101046">
        <w:t xml:space="preserve">Warmteweken </w:t>
      </w:r>
      <w:r w:rsidR="00444F67">
        <w:t xml:space="preserve"> </w:t>
      </w:r>
      <w:r w:rsidRPr="00101046">
        <w:t>(</w:t>
      </w:r>
      <w:proofErr w:type="gramEnd"/>
      <w:r w:rsidRPr="00101046">
        <w:t>28 sept – 16 okt)</w:t>
      </w:r>
      <w:r w:rsidR="00444F67">
        <w:t xml:space="preserve"> waar circa </w:t>
      </w:r>
      <w:r w:rsidR="00444F67" w:rsidRPr="0031792A">
        <w:t xml:space="preserve">450 </w:t>
      </w:r>
      <w:r w:rsidR="0031792A">
        <w:t xml:space="preserve">inwoners deelnamen aan online bijeenkomsten. Dit alles vertalen naar </w:t>
      </w:r>
      <w:r w:rsidR="006029EA">
        <w:t>objectieve criteria en randvoorwaarden is voor het college een eerste logische stap, nog voor de gemeente een standpunt inneemt over een locatie.</w:t>
      </w:r>
    </w:p>
    <w:p w14:paraId="5621A750" w14:textId="77777777" w:rsidR="005731F8" w:rsidRDefault="005731F8" w:rsidP="00D2197E">
      <w:pPr>
        <w:rPr>
          <w:rFonts w:cstheme="minorHAnsi"/>
          <w:b/>
          <w:szCs w:val="18"/>
        </w:rPr>
      </w:pPr>
    </w:p>
    <w:p w14:paraId="641C7A8F" w14:textId="77777777" w:rsidR="005731F8" w:rsidRPr="005731F8" w:rsidRDefault="005731F8" w:rsidP="005731F8">
      <w:pPr>
        <w:rPr>
          <w:b/>
        </w:rPr>
      </w:pPr>
      <w:r w:rsidRPr="005731F8">
        <w:rPr>
          <w:b/>
        </w:rPr>
        <w:t>Nieuwegein energieneutraal in 2040</w:t>
      </w:r>
    </w:p>
    <w:p w14:paraId="33969944" w14:textId="77777777" w:rsidR="005731F8" w:rsidRDefault="005731F8" w:rsidP="005731F8">
      <w:r w:rsidRPr="00652DE0">
        <w:t xml:space="preserve">Gemeente Nieuwegein wil energieneutraal zijn in 2040. We gaan stap voor stap van het aardgas af, </w:t>
      </w:r>
      <w:r>
        <w:t xml:space="preserve">als onderdeel van </w:t>
      </w:r>
      <w:r w:rsidRPr="00652DE0">
        <w:t>de landelijke afspraken die hierover zijn gemaakt (Klimaatakkoord).</w:t>
      </w:r>
      <w:r>
        <w:t xml:space="preserve"> M</w:t>
      </w:r>
      <w:r w:rsidRPr="00652DE0">
        <w:t>et als belangrijke reden dat we klimaatverandering tegen willen gaan. Dat doen we voor de huidige en toekomstige generaties. Dit betekent dat er onderzoek wordt gedaan en plannen worden gemaakt voor alternatieve energiebronnen om onze huizen en gebouwen te verwarmen.</w:t>
      </w:r>
      <w:r>
        <w:t xml:space="preserve"> </w:t>
      </w:r>
      <w:r w:rsidRPr="00652DE0">
        <w:t>Eén van de mogelijke nieuwe warmtebronnen voor het verduurzamen van de stadsverwarming, is aardwarmte. Warmtebron Utrecht (een groep van onderzoeksinstellingen en bedrijven) heeft het initiatief genomen om te onderzoeken of aardwarmte voor de stadsverwarming kan worden gebruikt.</w:t>
      </w:r>
    </w:p>
    <w:p w14:paraId="33828CF6" w14:textId="77777777" w:rsidR="00B34677" w:rsidRDefault="00B34677" w:rsidP="00B34677">
      <w:pPr>
        <w:rPr>
          <w:b/>
        </w:rPr>
      </w:pPr>
    </w:p>
    <w:p w14:paraId="3266893E" w14:textId="77777777" w:rsidR="00B34677" w:rsidRPr="00B34677" w:rsidRDefault="00B84ABD" w:rsidP="00B34677">
      <w:pPr>
        <w:rPr>
          <w:b/>
        </w:rPr>
      </w:pPr>
      <w:r>
        <w:rPr>
          <w:b/>
        </w:rPr>
        <w:t>V</w:t>
      </w:r>
      <w:r w:rsidR="00B34677" w:rsidRPr="00B34677">
        <w:rPr>
          <w:b/>
        </w:rPr>
        <w:t>ervolg</w:t>
      </w:r>
    </w:p>
    <w:p w14:paraId="22ABDB21" w14:textId="77777777" w:rsidR="00057832" w:rsidRDefault="00057832" w:rsidP="00057832">
      <w:r>
        <w:t xml:space="preserve">Naar verwachting maakt </w:t>
      </w:r>
      <w:r w:rsidR="00B34677">
        <w:t xml:space="preserve">Warmtebron Utrecht </w:t>
      </w:r>
      <w:r>
        <w:t xml:space="preserve">binnenkort </w:t>
      </w:r>
      <w:r w:rsidR="00B34677">
        <w:t>haar definitieve locatievoorkeur bekend</w:t>
      </w:r>
      <w:r>
        <w:t xml:space="preserve"> en de </w:t>
      </w:r>
      <w:r w:rsidR="00B34677">
        <w:t xml:space="preserve">vervolgstappen in het project: het verrichten van nader onderzoek op de gekozen locatie en het aanvragen van de vergunningen. </w:t>
      </w:r>
      <w:r>
        <w:t>In een mogelijk volgend raadsvoorstel zal aan de raad pas gevraagd worden om een principebesluit over medewerking van het gebruik van gemeentegrond op basis van het afwegingskader en een bijpassend omgevingsproces met de directe omgeving. Naar verwachting volgt dit in april 2021.</w:t>
      </w:r>
    </w:p>
    <w:p w14:paraId="36023F08" w14:textId="77777777" w:rsidR="005731F8" w:rsidRDefault="005731F8" w:rsidP="00D2197E">
      <w:pPr>
        <w:rPr>
          <w:rFonts w:cstheme="minorHAnsi"/>
          <w:b/>
          <w:szCs w:val="18"/>
        </w:rPr>
      </w:pPr>
    </w:p>
    <w:p w14:paraId="0F38D8AC" w14:textId="77777777" w:rsidR="00D2197E" w:rsidRPr="00AA3B3D" w:rsidRDefault="00D2197E" w:rsidP="00D2197E">
      <w:pPr>
        <w:rPr>
          <w:rFonts w:cstheme="minorHAnsi"/>
          <w:b/>
          <w:szCs w:val="18"/>
        </w:rPr>
      </w:pPr>
      <w:r w:rsidRPr="00AA3B3D">
        <w:rPr>
          <w:rFonts w:cstheme="minorHAnsi"/>
          <w:b/>
          <w:szCs w:val="18"/>
        </w:rPr>
        <w:t>Meer informatie</w:t>
      </w:r>
      <w:r>
        <w:rPr>
          <w:rFonts w:cstheme="minorHAnsi"/>
          <w:b/>
          <w:szCs w:val="18"/>
        </w:rPr>
        <w:t xml:space="preserve"> </w:t>
      </w:r>
    </w:p>
    <w:p w14:paraId="12DCEBE5" w14:textId="77777777" w:rsidR="00D2197E" w:rsidRPr="00AA3B3D" w:rsidRDefault="00D2197E" w:rsidP="00D2197E">
      <w:pPr>
        <w:pStyle w:val="Geenafstand"/>
        <w:spacing w:line="260" w:lineRule="atLeast"/>
        <w:rPr>
          <w:rFonts w:ascii="Verdana" w:hAnsi="Verdana" w:cstheme="minorHAnsi"/>
          <w:szCs w:val="18"/>
        </w:rPr>
      </w:pPr>
      <w:r w:rsidRPr="00AA3B3D">
        <w:rPr>
          <w:rFonts w:ascii="Verdana" w:hAnsi="Verdana" w:cstheme="minorHAnsi"/>
          <w:szCs w:val="18"/>
        </w:rPr>
        <w:t xml:space="preserve">Meer informatie over het </w:t>
      </w:r>
      <w:r w:rsidR="00B34677">
        <w:rPr>
          <w:rFonts w:ascii="Verdana" w:hAnsi="Verdana" w:cstheme="minorHAnsi"/>
          <w:szCs w:val="18"/>
        </w:rPr>
        <w:t xml:space="preserve">besluitvormingstraject van de gemeente rond het </w:t>
      </w:r>
      <w:r w:rsidRPr="00AA3B3D">
        <w:rPr>
          <w:rFonts w:ascii="Verdana" w:hAnsi="Verdana" w:cstheme="minorHAnsi"/>
          <w:szCs w:val="18"/>
        </w:rPr>
        <w:t>aardwarmte</w:t>
      </w:r>
      <w:r w:rsidR="00B34677">
        <w:rPr>
          <w:rFonts w:ascii="Verdana" w:hAnsi="Verdana" w:cstheme="minorHAnsi"/>
          <w:szCs w:val="18"/>
        </w:rPr>
        <w:t xml:space="preserve">project van Warmtebron Utrecht </w:t>
      </w:r>
      <w:r w:rsidRPr="00AA3B3D">
        <w:rPr>
          <w:rFonts w:ascii="Verdana" w:hAnsi="Verdana" w:cstheme="minorHAnsi"/>
          <w:szCs w:val="18"/>
        </w:rPr>
        <w:t xml:space="preserve">vindt u op </w:t>
      </w:r>
      <w:hyperlink r:id="rId14" w:history="1">
        <w:r w:rsidRPr="00AA3B3D">
          <w:rPr>
            <w:rStyle w:val="Hyperlink"/>
            <w:rFonts w:ascii="Verdana" w:hAnsi="Verdana" w:cstheme="minorHAnsi"/>
            <w:szCs w:val="18"/>
          </w:rPr>
          <w:t>www.ikbennieuwegein.nl/aardwarmte</w:t>
        </w:r>
      </w:hyperlink>
      <w:r w:rsidRPr="00AA3B3D">
        <w:rPr>
          <w:rFonts w:ascii="Verdana" w:hAnsi="Verdana" w:cstheme="minorHAnsi"/>
          <w:szCs w:val="18"/>
        </w:rPr>
        <w:t xml:space="preserve">. </w:t>
      </w:r>
    </w:p>
    <w:p w14:paraId="40526684" w14:textId="77777777" w:rsidR="008A568B" w:rsidRPr="0010114D" w:rsidRDefault="008A568B" w:rsidP="0010114D">
      <w:pPr>
        <w:pStyle w:val="Geenafstand"/>
        <w:spacing w:line="260" w:lineRule="atLeast"/>
        <w:rPr>
          <w:rFonts w:ascii="Verdana" w:hAnsi="Verdana" w:cstheme="minorHAnsi"/>
          <w:sz w:val="20"/>
        </w:rPr>
      </w:pPr>
    </w:p>
    <w:p w14:paraId="3433A3E1" w14:textId="77777777" w:rsidR="00F34334" w:rsidRDefault="00F34334" w:rsidP="0010114D">
      <w:pPr>
        <w:pBdr>
          <w:top w:val="single" w:sz="2" w:space="1" w:color="C0C0C0"/>
        </w:pBdr>
        <w:spacing w:line="260" w:lineRule="atLeast"/>
        <w:rPr>
          <w:b/>
          <w:bCs/>
        </w:rPr>
      </w:pPr>
      <w:r>
        <w:rPr>
          <w:b/>
          <w:bCs/>
        </w:rPr>
        <w:t>Noot aan de redactie (niet voor publicatie):</w:t>
      </w:r>
    </w:p>
    <w:p w14:paraId="3C22C4FB" w14:textId="77777777" w:rsidR="00F34334" w:rsidRDefault="00F34334" w:rsidP="0010114D">
      <w:pPr>
        <w:spacing w:line="260" w:lineRule="atLeast"/>
      </w:pPr>
      <w:r>
        <w:lastRenderedPageBreak/>
        <w:t xml:space="preserve">Voor persvragen </w:t>
      </w:r>
      <w:r w:rsidRPr="00B8436C">
        <w:rPr>
          <w:i/>
        </w:rPr>
        <w:t>tijdens</w:t>
      </w:r>
      <w:r>
        <w:t xml:space="preserve"> kantooruren, bel: 06 51 57 23 11</w:t>
      </w:r>
    </w:p>
    <w:p w14:paraId="1CEBADA6" w14:textId="77777777" w:rsidR="008A568B" w:rsidRDefault="00F34334">
      <w:pPr>
        <w:spacing w:line="260" w:lineRule="atLeast"/>
      </w:pPr>
      <w:r>
        <w:t xml:space="preserve">Voor </w:t>
      </w:r>
      <w:r w:rsidRPr="00B8436C">
        <w:rPr>
          <w:i/>
        </w:rPr>
        <w:t>dringende</w:t>
      </w:r>
      <w:r>
        <w:t xml:space="preserve"> </w:t>
      </w:r>
      <w:r w:rsidRPr="00B8436C">
        <w:t>persvragen</w:t>
      </w:r>
      <w:r>
        <w:t xml:space="preserve"> </w:t>
      </w:r>
      <w:r w:rsidRPr="00B8436C">
        <w:rPr>
          <w:i/>
        </w:rPr>
        <w:t>buiten</w:t>
      </w:r>
      <w:r>
        <w:t xml:space="preserve"> kantooruren, bel: 06 51 71 76 78</w:t>
      </w:r>
    </w:p>
    <w:sectPr w:rsidR="008A568B">
      <w:headerReference w:type="default" r:id="rId15"/>
      <w:endnotePr>
        <w:numFmt w:val="upperLetter"/>
      </w:endnotePr>
      <w:type w:val="continuous"/>
      <w:pgSz w:w="11906" w:h="16838" w:code="9"/>
      <w:pgMar w:top="4240" w:right="1418" w:bottom="1418" w:left="2552" w:header="19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C0C38" w14:textId="77777777" w:rsidR="00301AB1" w:rsidRDefault="00301AB1">
      <w:r>
        <w:separator/>
      </w:r>
    </w:p>
  </w:endnote>
  <w:endnote w:type="continuationSeparator" w:id="0">
    <w:p w14:paraId="18A1B2B4" w14:textId="77777777" w:rsidR="00301AB1" w:rsidRDefault="0030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Frutiger LT Std 45 Light">
    <w:altName w:val="Frutiger LT Std 45 Light"/>
    <w:panose1 w:val="020B0604020202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24136" w14:textId="77777777" w:rsidR="00301AB1" w:rsidRDefault="00301AB1">
      <w:r>
        <w:separator/>
      </w:r>
    </w:p>
  </w:footnote>
  <w:footnote w:type="continuationSeparator" w:id="0">
    <w:p w14:paraId="622B58C8" w14:textId="77777777" w:rsidR="00301AB1" w:rsidRDefault="00301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Y="596"/>
      <w:tblOverlap w:val="never"/>
      <w:tblW w:w="6780" w:type="dxa"/>
      <w:tblLayout w:type="fixed"/>
      <w:tblCellMar>
        <w:left w:w="0" w:type="dxa"/>
        <w:right w:w="0" w:type="dxa"/>
      </w:tblCellMar>
      <w:tblLook w:val="0000" w:firstRow="0" w:lastRow="0" w:firstColumn="0" w:lastColumn="0" w:noHBand="0" w:noVBand="0"/>
    </w:tblPr>
    <w:tblGrid>
      <w:gridCol w:w="6780"/>
    </w:tblGrid>
    <w:tr w:rsidR="00057832" w14:paraId="4C9F932A" w14:textId="77777777">
      <w:tc>
        <w:tcPr>
          <w:tcW w:w="6780" w:type="dxa"/>
        </w:tcPr>
        <w:p w14:paraId="55161E91" w14:textId="77777777" w:rsidR="00057832" w:rsidRDefault="00057832">
          <w:pPr>
            <w:pStyle w:val="Koptekst"/>
            <w:spacing w:line="240" w:lineRule="atLeast"/>
            <w:rPr>
              <w:spacing w:val="10"/>
              <w:sz w:val="14"/>
            </w:rPr>
          </w:pPr>
          <w:r>
            <w:rPr>
              <w:spacing w:val="10"/>
              <w:sz w:val="14"/>
            </w:rPr>
            <w:t xml:space="preserve">Postbus 1 3430 AA   </w:t>
          </w:r>
          <w:proofErr w:type="gramStart"/>
          <w:r>
            <w:rPr>
              <w:b/>
              <w:bCs/>
              <w:spacing w:val="10"/>
              <w:sz w:val="12"/>
            </w:rPr>
            <w:t xml:space="preserve">Bezoekadres </w:t>
          </w:r>
          <w:r>
            <w:rPr>
              <w:spacing w:val="10"/>
              <w:sz w:val="14"/>
            </w:rPr>
            <w:t xml:space="preserve"> Stadsplein</w:t>
          </w:r>
          <w:proofErr w:type="gramEnd"/>
          <w:r>
            <w:rPr>
              <w:spacing w:val="10"/>
              <w:sz w:val="14"/>
            </w:rPr>
            <w:t xml:space="preserve"> 1 3431 LZ  www.nieuwegein.nl</w:t>
          </w:r>
        </w:p>
      </w:tc>
    </w:tr>
    <w:tr w:rsidR="00057832" w14:paraId="7179488A" w14:textId="77777777">
      <w:tc>
        <w:tcPr>
          <w:tcW w:w="6780" w:type="dxa"/>
        </w:tcPr>
        <w:p w14:paraId="20DDA114" w14:textId="77777777" w:rsidR="00057832" w:rsidRDefault="00057832">
          <w:pPr>
            <w:pStyle w:val="Koptekst"/>
            <w:spacing w:line="240" w:lineRule="atLeast"/>
            <w:rPr>
              <w:spacing w:val="10"/>
              <w:sz w:val="14"/>
            </w:rPr>
          </w:pPr>
        </w:p>
      </w:tc>
    </w:tr>
  </w:tbl>
  <w:p w14:paraId="54E0D2E3" w14:textId="77777777" w:rsidR="00057832" w:rsidRDefault="000578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19" w:type="dxa"/>
      <w:tblLayout w:type="fixed"/>
      <w:tblCellMar>
        <w:left w:w="0" w:type="dxa"/>
        <w:right w:w="0" w:type="dxa"/>
      </w:tblCellMar>
      <w:tblLook w:val="0000" w:firstRow="0" w:lastRow="0" w:firstColumn="0" w:lastColumn="0" w:noHBand="0" w:noVBand="0"/>
    </w:tblPr>
    <w:tblGrid>
      <w:gridCol w:w="3968"/>
      <w:gridCol w:w="828"/>
      <w:gridCol w:w="324"/>
      <w:gridCol w:w="3399"/>
    </w:tblGrid>
    <w:tr w:rsidR="00057832" w14:paraId="179E5C4C" w14:textId="77777777">
      <w:trPr>
        <w:cantSplit/>
      </w:trPr>
      <w:tc>
        <w:tcPr>
          <w:tcW w:w="3968" w:type="dxa"/>
        </w:tcPr>
        <w:p w14:paraId="40202D4C" w14:textId="77777777" w:rsidR="00057832" w:rsidRDefault="00057832">
          <w:pPr>
            <w:pStyle w:val="Ngkopje"/>
          </w:pPr>
        </w:p>
      </w:tc>
      <w:tc>
        <w:tcPr>
          <w:tcW w:w="1152" w:type="dxa"/>
          <w:gridSpan w:val="2"/>
        </w:tcPr>
        <w:p w14:paraId="2D769BD8" w14:textId="77777777" w:rsidR="00057832" w:rsidRDefault="00057832">
          <w:pPr>
            <w:pStyle w:val="Ngkopje"/>
          </w:pPr>
          <w:r>
            <w:t>Bladnummer</w:t>
          </w:r>
        </w:p>
      </w:tc>
      <w:tc>
        <w:tcPr>
          <w:tcW w:w="3399" w:type="dxa"/>
        </w:tcPr>
        <w:p w14:paraId="3A458223" w14:textId="77777777" w:rsidR="00057832" w:rsidRDefault="00057832">
          <w:pPr>
            <w:pStyle w:val="Koptekst"/>
            <w:rPr>
              <w:spacing w:val="10"/>
              <w:sz w:val="14"/>
            </w:rPr>
          </w:pPr>
          <w:r>
            <w:rPr>
              <w:rStyle w:val="Paginanummer"/>
              <w:spacing w:val="10"/>
              <w:sz w:val="14"/>
            </w:rPr>
            <w:fldChar w:fldCharType="begin"/>
          </w:r>
          <w:r>
            <w:rPr>
              <w:rStyle w:val="Paginanummer"/>
              <w:spacing w:val="10"/>
              <w:sz w:val="14"/>
            </w:rPr>
            <w:instrText xml:space="preserve"> PAGE </w:instrText>
          </w:r>
          <w:r>
            <w:rPr>
              <w:rStyle w:val="Paginanummer"/>
              <w:spacing w:val="10"/>
              <w:sz w:val="14"/>
            </w:rPr>
            <w:fldChar w:fldCharType="separate"/>
          </w:r>
          <w:r w:rsidR="000A23B4">
            <w:rPr>
              <w:rStyle w:val="Paginanummer"/>
              <w:noProof/>
              <w:spacing w:val="10"/>
              <w:sz w:val="14"/>
            </w:rPr>
            <w:t>3</w:t>
          </w:r>
          <w:r>
            <w:rPr>
              <w:rStyle w:val="Paginanummer"/>
              <w:spacing w:val="10"/>
              <w:sz w:val="14"/>
            </w:rPr>
            <w:fldChar w:fldCharType="end"/>
          </w:r>
          <w:r>
            <w:rPr>
              <w:rStyle w:val="Paginanummer"/>
              <w:spacing w:val="10"/>
              <w:sz w:val="14"/>
            </w:rPr>
            <w:t>/</w:t>
          </w:r>
          <w:r>
            <w:rPr>
              <w:rStyle w:val="Paginanummer"/>
              <w:spacing w:val="10"/>
              <w:sz w:val="14"/>
            </w:rPr>
            <w:fldChar w:fldCharType="begin"/>
          </w:r>
          <w:r>
            <w:rPr>
              <w:rStyle w:val="Paginanummer"/>
              <w:spacing w:val="10"/>
              <w:sz w:val="14"/>
            </w:rPr>
            <w:instrText xml:space="preserve"> NUMPAGES </w:instrText>
          </w:r>
          <w:r>
            <w:rPr>
              <w:rStyle w:val="Paginanummer"/>
              <w:spacing w:val="10"/>
              <w:sz w:val="14"/>
            </w:rPr>
            <w:fldChar w:fldCharType="separate"/>
          </w:r>
          <w:r w:rsidR="000A23B4">
            <w:rPr>
              <w:rStyle w:val="Paginanummer"/>
              <w:noProof/>
              <w:spacing w:val="10"/>
              <w:sz w:val="14"/>
            </w:rPr>
            <w:t>3</w:t>
          </w:r>
          <w:r>
            <w:rPr>
              <w:rStyle w:val="Paginanummer"/>
              <w:spacing w:val="10"/>
              <w:sz w:val="14"/>
            </w:rPr>
            <w:fldChar w:fldCharType="end"/>
          </w:r>
        </w:p>
      </w:tc>
    </w:tr>
    <w:tr w:rsidR="00057832" w14:paraId="623A3498" w14:textId="77777777">
      <w:trPr>
        <w:cantSplit/>
      </w:trPr>
      <w:tc>
        <w:tcPr>
          <w:tcW w:w="3968" w:type="dxa"/>
          <w:vAlign w:val="bottom"/>
        </w:tcPr>
        <w:p w14:paraId="31479272" w14:textId="77777777" w:rsidR="00057832" w:rsidRDefault="00057832">
          <w:pPr>
            <w:pStyle w:val="Ngkopje"/>
          </w:pPr>
        </w:p>
      </w:tc>
      <w:tc>
        <w:tcPr>
          <w:tcW w:w="828" w:type="dxa"/>
        </w:tcPr>
        <w:p w14:paraId="21C9FA28" w14:textId="77777777" w:rsidR="00057832" w:rsidRDefault="00057832">
          <w:pPr>
            <w:pStyle w:val="Ngkopje"/>
            <w:rPr>
              <w:sz w:val="14"/>
            </w:rPr>
          </w:pPr>
          <w:r>
            <w:t>Nummer</w:t>
          </w:r>
        </w:p>
      </w:tc>
      <w:tc>
        <w:tcPr>
          <w:tcW w:w="3723" w:type="dxa"/>
          <w:gridSpan w:val="2"/>
        </w:tcPr>
        <w:p w14:paraId="5C8E82BB" w14:textId="7E41B07F" w:rsidR="00057832" w:rsidRDefault="00301AB1">
          <w:pPr>
            <w:pStyle w:val="NGnummer"/>
          </w:pPr>
          <w:r>
            <w:fldChar w:fldCharType="begin"/>
          </w:r>
          <w:r>
            <w:instrText xml:space="preserve"> STYLEREF NGnummer \* MERGEFORMAT </w:instrText>
          </w:r>
          <w:r>
            <w:fldChar w:fldCharType="separate"/>
          </w:r>
          <w:r w:rsidR="005E33B8">
            <w:rPr>
              <w:noProof/>
            </w:rPr>
            <w:t>-</w:t>
          </w:r>
          <w:r>
            <w:rPr>
              <w:noProof/>
            </w:rPr>
            <w:fldChar w:fldCharType="end"/>
          </w:r>
        </w:p>
      </w:tc>
    </w:tr>
  </w:tbl>
  <w:p w14:paraId="6E00A44D" w14:textId="77777777" w:rsidR="00057832" w:rsidRDefault="000578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14F9"/>
    <w:multiLevelType w:val="hybridMultilevel"/>
    <w:tmpl w:val="65AE1990"/>
    <w:lvl w:ilvl="0" w:tplc="071AF264">
      <w:start w:val="1"/>
      <w:numFmt w:val="bullet"/>
      <w:lvlText w:val=""/>
      <w:lvlJc w:val="left"/>
      <w:pPr>
        <w:tabs>
          <w:tab w:val="num" w:pos="814"/>
        </w:tabs>
        <w:ind w:left="737" w:hanging="283"/>
      </w:pPr>
      <w:rPr>
        <w:rFonts w:ascii="Symbol" w:hAnsi="Symbol" w:hint="default"/>
      </w:rPr>
    </w:lvl>
    <w:lvl w:ilvl="1" w:tplc="0720A4A6">
      <w:start w:val="1"/>
      <w:numFmt w:val="bullet"/>
      <w:lvlText w:val=""/>
      <w:lvlJc w:val="left"/>
      <w:pPr>
        <w:tabs>
          <w:tab w:val="num" w:pos="473"/>
        </w:tabs>
        <w:ind w:left="454" w:hanging="341"/>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D64566F"/>
    <w:multiLevelType w:val="multilevel"/>
    <w:tmpl w:val="B1A0B6E8"/>
    <w:lvl w:ilvl="0">
      <w:start w:val="1"/>
      <w:numFmt w:val="decimal"/>
      <w:lvlText w:val="%1"/>
      <w:lvlJc w:val="left"/>
      <w:pPr>
        <w:tabs>
          <w:tab w:val="num" w:pos="567"/>
        </w:tabs>
        <w:ind w:left="567" w:hanging="567"/>
      </w:pPr>
      <w:rPr>
        <w:rFonts w:ascii="Verdana" w:hAnsi="Verdana" w:hint="default"/>
        <w:b/>
        <w:i w:val="0"/>
        <w:sz w:val="22"/>
      </w:rPr>
    </w:lvl>
    <w:lvl w:ilvl="1">
      <w:start w:val="1"/>
      <w:numFmt w:val="decimal"/>
      <w:lvlText w:val="%1.%2"/>
      <w:lvlJc w:val="left"/>
      <w:pPr>
        <w:tabs>
          <w:tab w:val="num" w:pos="1134"/>
        </w:tabs>
        <w:ind w:left="1134" w:hanging="1134"/>
      </w:pPr>
      <w:rPr>
        <w:rFonts w:ascii="Verdana" w:hAnsi="Verdana" w:hint="default"/>
        <w:b/>
        <w:i w:val="0"/>
        <w:sz w:val="18"/>
      </w:rPr>
    </w:lvl>
    <w:lvl w:ilvl="2">
      <w:start w:val="1"/>
      <w:numFmt w:val="decimal"/>
      <w:isLgl/>
      <w:lvlText w:val="%2%1..%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2EC0B8C"/>
    <w:multiLevelType w:val="multilevel"/>
    <w:tmpl w:val="C39E2A82"/>
    <w:lvl w:ilvl="0">
      <w:start w:val="1"/>
      <w:numFmt w:val="bullet"/>
      <w:pStyle w:val="NGopsomming"/>
      <w:lvlText w:val=""/>
      <w:lvlJc w:val="left"/>
      <w:pPr>
        <w:tabs>
          <w:tab w:val="num" w:pos="567"/>
        </w:tabs>
        <w:ind w:left="567" w:hanging="567"/>
      </w:pPr>
      <w:rPr>
        <w:rFonts w:ascii="Symbol" w:hAnsi="Symbol" w:hint="default"/>
        <w:sz w:val="18"/>
      </w:rPr>
    </w:lvl>
    <w:lvl w:ilvl="1">
      <w:start w:val="1"/>
      <w:numFmt w:val="bullet"/>
      <w:lvlText w:val=""/>
      <w:lvlJc w:val="left"/>
      <w:pPr>
        <w:tabs>
          <w:tab w:val="num" w:pos="1134"/>
        </w:tabs>
        <w:ind w:left="1134" w:hanging="567"/>
      </w:pPr>
      <w:rPr>
        <w:rFonts w:ascii="Symbol" w:hAnsi="Symbol" w:hint="default"/>
        <w:sz w:val="14"/>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2EF7FD0"/>
    <w:multiLevelType w:val="hybridMultilevel"/>
    <w:tmpl w:val="027A698A"/>
    <w:lvl w:ilvl="0" w:tplc="3342BF02">
      <w:start w:val="1"/>
      <w:numFmt w:val="decimal"/>
      <w:lvlText w:val="%1"/>
      <w:lvlJc w:val="left"/>
      <w:pPr>
        <w:tabs>
          <w:tab w:val="num" w:pos="454"/>
        </w:tabs>
        <w:ind w:left="454" w:hanging="454"/>
      </w:pPr>
      <w:rPr>
        <w:rFonts w:ascii="Verdana" w:hAnsi="Verdana" w:hint="default"/>
        <w:b/>
        <w:i w:val="0"/>
        <w:sz w:val="20"/>
      </w:rPr>
    </w:lvl>
    <w:lvl w:ilvl="1" w:tplc="04130019">
      <w:start w:val="1"/>
      <w:numFmt w:val="bullet"/>
      <w:lvlText w:val=""/>
      <w:lvlJc w:val="left"/>
      <w:pPr>
        <w:tabs>
          <w:tab w:val="num" w:pos="1440"/>
        </w:tabs>
        <w:ind w:left="1420" w:hanging="34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B1A7202"/>
    <w:multiLevelType w:val="hybridMultilevel"/>
    <w:tmpl w:val="F1C00A20"/>
    <w:lvl w:ilvl="0" w:tplc="A25AC0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907BF5"/>
    <w:multiLevelType w:val="multilevel"/>
    <w:tmpl w:val="D48C7A2A"/>
    <w:lvl w:ilvl="0">
      <w:start w:val="1"/>
      <w:numFmt w:val="decimal"/>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BA807EB"/>
    <w:multiLevelType w:val="hybridMultilevel"/>
    <w:tmpl w:val="D6F4E1B8"/>
    <w:lvl w:ilvl="0" w:tplc="8A8C9A0E">
      <w:start w:val="1"/>
      <w:numFmt w:val="decimal"/>
      <w:lvlText w:val="%1"/>
      <w:lvlJc w:val="left"/>
      <w:pPr>
        <w:tabs>
          <w:tab w:val="num" w:pos="567"/>
        </w:tabs>
        <w:ind w:left="567" w:hanging="567"/>
      </w:pPr>
      <w:rPr>
        <w:rFonts w:ascii="Verdana" w:hAnsi="Verdana"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65B46DC1"/>
    <w:multiLevelType w:val="multilevel"/>
    <w:tmpl w:val="22FC6D1E"/>
    <w:lvl w:ilvl="0">
      <w:start w:val="1"/>
      <w:numFmt w:val="decimal"/>
      <w:lvlText w:val="%1.1"/>
      <w:lvlJc w:val="left"/>
      <w:pPr>
        <w:tabs>
          <w:tab w:val="num" w:pos="360"/>
        </w:tabs>
        <w:ind w:left="340" w:hanging="340"/>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930"/>
        </w:tabs>
        <w:ind w:left="714" w:hanging="504"/>
      </w:pPr>
      <w:rPr>
        <w:rFonts w:hint="default"/>
      </w:rPr>
    </w:lvl>
    <w:lvl w:ilvl="3">
      <w:start w:val="1"/>
      <w:numFmt w:val="decimal"/>
      <w:lvlText w:val="%1.%2.%3.%4."/>
      <w:lvlJc w:val="left"/>
      <w:pPr>
        <w:tabs>
          <w:tab w:val="num" w:pos="1650"/>
        </w:tabs>
        <w:ind w:left="1218" w:hanging="648"/>
      </w:pPr>
      <w:rPr>
        <w:rFonts w:hint="default"/>
      </w:rPr>
    </w:lvl>
    <w:lvl w:ilvl="4">
      <w:start w:val="1"/>
      <w:numFmt w:val="decimal"/>
      <w:lvlText w:val="%1.%2.%3.%4.%5."/>
      <w:lvlJc w:val="left"/>
      <w:pPr>
        <w:tabs>
          <w:tab w:val="num" w:pos="2370"/>
        </w:tabs>
        <w:ind w:left="1722" w:hanging="792"/>
      </w:pPr>
      <w:rPr>
        <w:rFonts w:hint="default"/>
      </w:rPr>
    </w:lvl>
    <w:lvl w:ilvl="5">
      <w:start w:val="1"/>
      <w:numFmt w:val="decimal"/>
      <w:lvlText w:val="%1.%2.%3.%4.%5.%6."/>
      <w:lvlJc w:val="left"/>
      <w:pPr>
        <w:tabs>
          <w:tab w:val="num" w:pos="2730"/>
        </w:tabs>
        <w:ind w:left="2226" w:hanging="936"/>
      </w:pPr>
      <w:rPr>
        <w:rFonts w:hint="default"/>
      </w:rPr>
    </w:lvl>
    <w:lvl w:ilvl="6">
      <w:start w:val="1"/>
      <w:numFmt w:val="decimal"/>
      <w:lvlText w:val="%1.%2.%3.%4.%5.%6.%7."/>
      <w:lvlJc w:val="left"/>
      <w:pPr>
        <w:tabs>
          <w:tab w:val="num" w:pos="3450"/>
        </w:tabs>
        <w:ind w:left="2730" w:hanging="1080"/>
      </w:pPr>
      <w:rPr>
        <w:rFonts w:hint="default"/>
      </w:rPr>
    </w:lvl>
    <w:lvl w:ilvl="7">
      <w:start w:val="1"/>
      <w:numFmt w:val="decimal"/>
      <w:lvlText w:val="%1.%2.%3.%4.%5.%6.%7.%8."/>
      <w:lvlJc w:val="left"/>
      <w:pPr>
        <w:tabs>
          <w:tab w:val="num" w:pos="4170"/>
        </w:tabs>
        <w:ind w:left="3234" w:hanging="1224"/>
      </w:pPr>
      <w:rPr>
        <w:rFonts w:hint="default"/>
      </w:rPr>
    </w:lvl>
    <w:lvl w:ilvl="8">
      <w:start w:val="1"/>
      <w:numFmt w:val="decimal"/>
      <w:lvlText w:val="%1.%2.%3.%4.%5.%6.%7.%8.%9."/>
      <w:lvlJc w:val="left"/>
      <w:pPr>
        <w:tabs>
          <w:tab w:val="num" w:pos="4530"/>
        </w:tabs>
        <w:ind w:left="3810" w:hanging="1440"/>
      </w:pPr>
      <w:rPr>
        <w:rFonts w:hint="default"/>
      </w:rPr>
    </w:lvl>
  </w:abstractNum>
  <w:abstractNum w:abstractNumId="8" w15:restartNumberingAfterBreak="0">
    <w:nsid w:val="70776082"/>
    <w:multiLevelType w:val="hybridMultilevel"/>
    <w:tmpl w:val="33A49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136EBC"/>
    <w:multiLevelType w:val="hybridMultilevel"/>
    <w:tmpl w:val="CE72703A"/>
    <w:lvl w:ilvl="0" w:tplc="D976044A">
      <w:start w:val="1"/>
      <w:numFmt w:val="decimal"/>
      <w:lvlText w:val="%1"/>
      <w:lvlJc w:val="left"/>
      <w:pPr>
        <w:tabs>
          <w:tab w:val="num" w:pos="360"/>
        </w:tabs>
        <w:ind w:left="340" w:hanging="340"/>
      </w:pPr>
      <w:rPr>
        <w:rFonts w:ascii="Verdana" w:hAnsi="Verdana" w:hint="default"/>
        <w:b/>
        <w:i w:val="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DDE1422"/>
    <w:multiLevelType w:val="hybridMultilevel"/>
    <w:tmpl w:val="AFCCA3A0"/>
    <w:lvl w:ilvl="0" w:tplc="30BAC520">
      <w:start w:val="1"/>
      <w:numFmt w:val="decimal"/>
      <w:lvlText w:val="%1"/>
      <w:lvlJc w:val="left"/>
      <w:pPr>
        <w:tabs>
          <w:tab w:val="num" w:pos="567"/>
        </w:tabs>
        <w:ind w:left="567" w:hanging="567"/>
      </w:pPr>
      <w:rPr>
        <w:rFonts w:ascii="Verdana" w:hAnsi="Verdana"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7"/>
  </w:num>
  <w:num w:numId="4">
    <w:abstractNumId w:val="7"/>
  </w:num>
  <w:num w:numId="5">
    <w:abstractNumId w:val="7"/>
  </w:num>
  <w:num w:numId="6">
    <w:abstractNumId w:val="7"/>
  </w:num>
  <w:num w:numId="7">
    <w:abstractNumId w:val="3"/>
  </w:num>
  <w:num w:numId="8">
    <w:abstractNumId w:val="7"/>
  </w:num>
  <w:num w:numId="9">
    <w:abstractNumId w:val="3"/>
  </w:num>
  <w:num w:numId="10">
    <w:abstractNumId w:val="3"/>
  </w:num>
  <w:num w:numId="11">
    <w:abstractNumId w:val="7"/>
  </w:num>
  <w:num w:numId="12">
    <w:abstractNumId w:val="1"/>
  </w:num>
  <w:num w:numId="13">
    <w:abstractNumId w:val="0"/>
  </w:num>
  <w:num w:numId="14">
    <w:abstractNumId w:val="3"/>
  </w:num>
  <w:num w:numId="15">
    <w:abstractNumId w:val="0"/>
  </w:num>
  <w:num w:numId="16">
    <w:abstractNumId w:val="10"/>
  </w:num>
  <w:num w:numId="17">
    <w:abstractNumId w:val="10"/>
  </w:num>
  <w:num w:numId="18">
    <w:abstractNumId w:val="7"/>
  </w:num>
  <w:num w:numId="19">
    <w:abstractNumId w:val="6"/>
  </w:num>
  <w:num w:numId="20">
    <w:abstractNumId w:val="5"/>
  </w:num>
  <w:num w:numId="21">
    <w:abstractNumId w:val="2"/>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1C"/>
    <w:rsid w:val="000276ED"/>
    <w:rsid w:val="00056EAA"/>
    <w:rsid w:val="00057832"/>
    <w:rsid w:val="00082CCD"/>
    <w:rsid w:val="00091613"/>
    <w:rsid w:val="000947C3"/>
    <w:rsid w:val="000A23B4"/>
    <w:rsid w:val="000A6D78"/>
    <w:rsid w:val="000C367A"/>
    <w:rsid w:val="000D5C49"/>
    <w:rsid w:val="000E3F32"/>
    <w:rsid w:val="000F7CE1"/>
    <w:rsid w:val="0010114D"/>
    <w:rsid w:val="001068FC"/>
    <w:rsid w:val="001111B9"/>
    <w:rsid w:val="00111F72"/>
    <w:rsid w:val="001259C2"/>
    <w:rsid w:val="00130FDD"/>
    <w:rsid w:val="001736EB"/>
    <w:rsid w:val="001764F9"/>
    <w:rsid w:val="00180117"/>
    <w:rsid w:val="001839CD"/>
    <w:rsid w:val="00192448"/>
    <w:rsid w:val="001C78D6"/>
    <w:rsid w:val="00215A3F"/>
    <w:rsid w:val="00217FEC"/>
    <w:rsid w:val="00263E8B"/>
    <w:rsid w:val="00264909"/>
    <w:rsid w:val="00270A92"/>
    <w:rsid w:val="0027630A"/>
    <w:rsid w:val="00281BB3"/>
    <w:rsid w:val="00285142"/>
    <w:rsid w:val="002A4BFF"/>
    <w:rsid w:val="002C34AE"/>
    <w:rsid w:val="002D0499"/>
    <w:rsid w:val="002D6810"/>
    <w:rsid w:val="002E6ADF"/>
    <w:rsid w:val="002F7E6D"/>
    <w:rsid w:val="00301AB1"/>
    <w:rsid w:val="003058B0"/>
    <w:rsid w:val="003103CC"/>
    <w:rsid w:val="0031792A"/>
    <w:rsid w:val="00362DDD"/>
    <w:rsid w:val="003640EC"/>
    <w:rsid w:val="00364B47"/>
    <w:rsid w:val="00365941"/>
    <w:rsid w:val="003667EA"/>
    <w:rsid w:val="003711C3"/>
    <w:rsid w:val="0037478D"/>
    <w:rsid w:val="003779B4"/>
    <w:rsid w:val="00391B5C"/>
    <w:rsid w:val="003A7FA3"/>
    <w:rsid w:val="003B6FAE"/>
    <w:rsid w:val="003C4100"/>
    <w:rsid w:val="003C69FC"/>
    <w:rsid w:val="003C7EA6"/>
    <w:rsid w:val="003E2941"/>
    <w:rsid w:val="003E7AA3"/>
    <w:rsid w:val="003F5A94"/>
    <w:rsid w:val="004063DE"/>
    <w:rsid w:val="00412A73"/>
    <w:rsid w:val="00425E61"/>
    <w:rsid w:val="004401EA"/>
    <w:rsid w:val="00444F67"/>
    <w:rsid w:val="00452E11"/>
    <w:rsid w:val="0045667A"/>
    <w:rsid w:val="00483D38"/>
    <w:rsid w:val="004947B0"/>
    <w:rsid w:val="004B280B"/>
    <w:rsid w:val="004C5B9D"/>
    <w:rsid w:val="004E0C95"/>
    <w:rsid w:val="00515A5F"/>
    <w:rsid w:val="00532E9E"/>
    <w:rsid w:val="0057066E"/>
    <w:rsid w:val="005731F8"/>
    <w:rsid w:val="0058720E"/>
    <w:rsid w:val="00592535"/>
    <w:rsid w:val="005A5833"/>
    <w:rsid w:val="005B1C2E"/>
    <w:rsid w:val="005B688B"/>
    <w:rsid w:val="005D0FEB"/>
    <w:rsid w:val="005D5585"/>
    <w:rsid w:val="005E29E0"/>
    <w:rsid w:val="005E33B8"/>
    <w:rsid w:val="005F3035"/>
    <w:rsid w:val="005F51C5"/>
    <w:rsid w:val="006029EA"/>
    <w:rsid w:val="00614440"/>
    <w:rsid w:val="00617289"/>
    <w:rsid w:val="006249FF"/>
    <w:rsid w:val="006514EE"/>
    <w:rsid w:val="00652DE0"/>
    <w:rsid w:val="00652F17"/>
    <w:rsid w:val="0066713A"/>
    <w:rsid w:val="0069739C"/>
    <w:rsid w:val="006A00E6"/>
    <w:rsid w:val="006B0BF8"/>
    <w:rsid w:val="006B6392"/>
    <w:rsid w:val="006F7640"/>
    <w:rsid w:val="00704400"/>
    <w:rsid w:val="00713BD4"/>
    <w:rsid w:val="00714562"/>
    <w:rsid w:val="00732F55"/>
    <w:rsid w:val="00747B05"/>
    <w:rsid w:val="00756C95"/>
    <w:rsid w:val="00765292"/>
    <w:rsid w:val="007857BF"/>
    <w:rsid w:val="0078687F"/>
    <w:rsid w:val="007A45B4"/>
    <w:rsid w:val="007A637C"/>
    <w:rsid w:val="007B08C2"/>
    <w:rsid w:val="007B33C6"/>
    <w:rsid w:val="007C467B"/>
    <w:rsid w:val="007C5361"/>
    <w:rsid w:val="007F3E96"/>
    <w:rsid w:val="00801724"/>
    <w:rsid w:val="0083474E"/>
    <w:rsid w:val="008412F5"/>
    <w:rsid w:val="008513D2"/>
    <w:rsid w:val="00855874"/>
    <w:rsid w:val="00866622"/>
    <w:rsid w:val="00885CC7"/>
    <w:rsid w:val="00890B56"/>
    <w:rsid w:val="008973F6"/>
    <w:rsid w:val="008A568B"/>
    <w:rsid w:val="008C17C4"/>
    <w:rsid w:val="008C3AC8"/>
    <w:rsid w:val="008D45D6"/>
    <w:rsid w:val="008E60D8"/>
    <w:rsid w:val="008F42E8"/>
    <w:rsid w:val="009025BC"/>
    <w:rsid w:val="00903AE0"/>
    <w:rsid w:val="00910E8A"/>
    <w:rsid w:val="0091134F"/>
    <w:rsid w:val="00922EE8"/>
    <w:rsid w:val="00936010"/>
    <w:rsid w:val="009A0CFE"/>
    <w:rsid w:val="009B15CB"/>
    <w:rsid w:val="009B4D07"/>
    <w:rsid w:val="009B6E33"/>
    <w:rsid w:val="009C3D4D"/>
    <w:rsid w:val="009E4D34"/>
    <w:rsid w:val="009E6955"/>
    <w:rsid w:val="009F18D1"/>
    <w:rsid w:val="00A12730"/>
    <w:rsid w:val="00A14A52"/>
    <w:rsid w:val="00A2570D"/>
    <w:rsid w:val="00A401A1"/>
    <w:rsid w:val="00A60CE7"/>
    <w:rsid w:val="00A71C84"/>
    <w:rsid w:val="00A72968"/>
    <w:rsid w:val="00A75E86"/>
    <w:rsid w:val="00A94B27"/>
    <w:rsid w:val="00AA3B3D"/>
    <w:rsid w:val="00AB5EC3"/>
    <w:rsid w:val="00AC5A44"/>
    <w:rsid w:val="00AD1718"/>
    <w:rsid w:val="00AF4AC8"/>
    <w:rsid w:val="00B13892"/>
    <w:rsid w:val="00B34677"/>
    <w:rsid w:val="00B540F6"/>
    <w:rsid w:val="00B56297"/>
    <w:rsid w:val="00B60996"/>
    <w:rsid w:val="00B61431"/>
    <w:rsid w:val="00B65556"/>
    <w:rsid w:val="00B66DBD"/>
    <w:rsid w:val="00B84ABD"/>
    <w:rsid w:val="00B91B64"/>
    <w:rsid w:val="00BA2C9C"/>
    <w:rsid w:val="00BC171C"/>
    <w:rsid w:val="00BC553D"/>
    <w:rsid w:val="00BD7A52"/>
    <w:rsid w:val="00BE31F0"/>
    <w:rsid w:val="00BE3E88"/>
    <w:rsid w:val="00BF129B"/>
    <w:rsid w:val="00BF2FBF"/>
    <w:rsid w:val="00C05D47"/>
    <w:rsid w:val="00C11569"/>
    <w:rsid w:val="00C17DDB"/>
    <w:rsid w:val="00C20BA2"/>
    <w:rsid w:val="00C500FC"/>
    <w:rsid w:val="00C71777"/>
    <w:rsid w:val="00C879E7"/>
    <w:rsid w:val="00CA0E61"/>
    <w:rsid w:val="00CD5F67"/>
    <w:rsid w:val="00CE6DEA"/>
    <w:rsid w:val="00CF2E6D"/>
    <w:rsid w:val="00D2197E"/>
    <w:rsid w:val="00D21FDB"/>
    <w:rsid w:val="00D310E0"/>
    <w:rsid w:val="00D33EFD"/>
    <w:rsid w:val="00D56D05"/>
    <w:rsid w:val="00D57975"/>
    <w:rsid w:val="00D63CD1"/>
    <w:rsid w:val="00D735F3"/>
    <w:rsid w:val="00D741C9"/>
    <w:rsid w:val="00D74EDC"/>
    <w:rsid w:val="00DA1BA2"/>
    <w:rsid w:val="00DA730B"/>
    <w:rsid w:val="00DC7A2A"/>
    <w:rsid w:val="00DE1F8A"/>
    <w:rsid w:val="00DE2880"/>
    <w:rsid w:val="00DE3CE6"/>
    <w:rsid w:val="00DF1015"/>
    <w:rsid w:val="00DF116F"/>
    <w:rsid w:val="00DF345C"/>
    <w:rsid w:val="00E05FB8"/>
    <w:rsid w:val="00E272E9"/>
    <w:rsid w:val="00E50637"/>
    <w:rsid w:val="00E80378"/>
    <w:rsid w:val="00EA628D"/>
    <w:rsid w:val="00EB3A3A"/>
    <w:rsid w:val="00EB6494"/>
    <w:rsid w:val="00EC0885"/>
    <w:rsid w:val="00EC364E"/>
    <w:rsid w:val="00EC3A1A"/>
    <w:rsid w:val="00EE032D"/>
    <w:rsid w:val="00F157A1"/>
    <w:rsid w:val="00F17B32"/>
    <w:rsid w:val="00F277C3"/>
    <w:rsid w:val="00F34220"/>
    <w:rsid w:val="00F34334"/>
    <w:rsid w:val="00F61816"/>
    <w:rsid w:val="00F67122"/>
    <w:rsid w:val="00F67CF9"/>
    <w:rsid w:val="00F728B1"/>
    <w:rsid w:val="00F74F63"/>
    <w:rsid w:val="00FA2ACE"/>
    <w:rsid w:val="00FB0634"/>
    <w:rsid w:val="00FB6A2A"/>
    <w:rsid w:val="00FD3974"/>
    <w:rsid w:val="00FE725E"/>
    <w:rsid w:val="00FF7C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12CDB"/>
  <w15:docId w15:val="{5D824D72-AA1C-41EC-A575-B4D359FC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34334"/>
    <w:pPr>
      <w:spacing w:line="280" w:lineRule="atLeast"/>
    </w:pPr>
    <w:rPr>
      <w:rFonts w:ascii="Verdana" w:hAnsi="Verdana"/>
      <w:spacing w:val="2"/>
      <w:sz w:val="18"/>
      <w:szCs w:val="24"/>
    </w:rPr>
  </w:style>
  <w:style w:type="paragraph" w:styleId="Kop1">
    <w:name w:val="heading 1"/>
    <w:basedOn w:val="Standaard"/>
    <w:next w:val="Standaard"/>
    <w:qFormat/>
    <w:rsid w:val="00F34334"/>
    <w:pPr>
      <w:spacing w:before="280"/>
      <w:outlineLvl w:val="0"/>
    </w:pPr>
    <w:rPr>
      <w:rFonts w:cs="Arial"/>
      <w:b/>
      <w:bCs/>
      <w:sz w:val="16"/>
      <w:szCs w:val="32"/>
    </w:rPr>
  </w:style>
  <w:style w:type="paragraph" w:styleId="Kop2">
    <w:name w:val="heading 2"/>
    <w:basedOn w:val="Standaard"/>
    <w:next w:val="Standaard"/>
    <w:qFormat/>
    <w:rsid w:val="00885CC7"/>
    <w:pPr>
      <w:numPr>
        <w:ilvl w:val="1"/>
        <w:numId w:val="20"/>
      </w:numPr>
      <w:outlineLvl w:val="1"/>
    </w:pPr>
    <w:rPr>
      <w:b/>
      <w:bCs/>
      <w:sz w:val="20"/>
      <w:szCs w:val="20"/>
    </w:rPr>
  </w:style>
  <w:style w:type="paragraph" w:styleId="Kop3">
    <w:name w:val="heading 3"/>
    <w:basedOn w:val="Standaard"/>
    <w:next w:val="Standaard"/>
    <w:qFormat/>
    <w:pPr>
      <w:keepNext/>
      <w:numPr>
        <w:ilvl w:val="2"/>
        <w:numId w:val="20"/>
      </w:numPr>
      <w:spacing w:before="280" w:line="220" w:lineRule="atLeast"/>
      <w:outlineLvl w:val="2"/>
    </w:pPr>
    <w:rPr>
      <w:rFonts w:ascii="Arial" w:hAnsi="Arial" w:cs="Arial"/>
      <w:bCs/>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Eindnootmarkering">
    <w:name w:val="endnote reference"/>
    <w:basedOn w:val="Standaardalinea-lettertype"/>
    <w:semiHidden/>
    <w:rsid w:val="00F34334"/>
    <w:rPr>
      <w:rFonts w:ascii="Verdana" w:hAnsi="Verdana"/>
      <w:b/>
      <w:spacing w:val="0"/>
      <w:kern w:val="0"/>
      <w:position w:val="6"/>
      <w:sz w:val="12"/>
      <w:vertAlign w:val="baseline"/>
    </w:rPr>
  </w:style>
  <w:style w:type="paragraph" w:styleId="Eindnoottekst">
    <w:name w:val="endnote text"/>
    <w:basedOn w:val="Standaard"/>
    <w:semiHidden/>
    <w:rsid w:val="00F34334"/>
    <w:pPr>
      <w:ind w:firstLine="1134"/>
    </w:pPr>
    <w:rPr>
      <w:sz w:val="14"/>
      <w:szCs w:val="20"/>
    </w:rPr>
  </w:style>
  <w:style w:type="paragraph" w:styleId="Koptekst">
    <w:name w:val="header"/>
    <w:basedOn w:val="Standaard"/>
    <w:rsid w:val="00F34334"/>
    <w:pPr>
      <w:tabs>
        <w:tab w:val="center" w:pos="4536"/>
        <w:tab w:val="right" w:pos="9072"/>
      </w:tabs>
    </w:pPr>
  </w:style>
  <w:style w:type="paragraph" w:customStyle="1" w:styleId="NGonskenmerk">
    <w:name w:val="NGonskenmerk"/>
    <w:basedOn w:val="Standaard"/>
    <w:rsid w:val="00F34334"/>
    <w:pPr>
      <w:spacing w:line="240" w:lineRule="atLeast"/>
    </w:pPr>
    <w:rPr>
      <w:spacing w:val="10"/>
      <w:sz w:val="14"/>
    </w:rPr>
  </w:style>
  <w:style w:type="paragraph" w:customStyle="1" w:styleId="NGgeenref">
    <w:name w:val="NGgeenref"/>
    <w:basedOn w:val="NGonskenmerk"/>
    <w:rsid w:val="00F34334"/>
  </w:style>
  <w:style w:type="paragraph" w:customStyle="1" w:styleId="Nginvul">
    <w:name w:val="Nginvul"/>
    <w:basedOn w:val="Standaard"/>
    <w:rsid w:val="00F34334"/>
    <w:pPr>
      <w:spacing w:line="240" w:lineRule="atLeast"/>
    </w:pPr>
    <w:rPr>
      <w:spacing w:val="10"/>
      <w:sz w:val="14"/>
    </w:rPr>
  </w:style>
  <w:style w:type="paragraph" w:customStyle="1" w:styleId="Ngkopje">
    <w:name w:val="Ngkopje"/>
    <w:basedOn w:val="Standaard"/>
    <w:rsid w:val="00F34334"/>
    <w:pPr>
      <w:spacing w:line="240" w:lineRule="atLeast"/>
    </w:pPr>
    <w:rPr>
      <w:b/>
      <w:bCs/>
      <w:sz w:val="12"/>
    </w:rPr>
  </w:style>
  <w:style w:type="paragraph" w:customStyle="1" w:styleId="NGnummer">
    <w:name w:val="NGnummer"/>
    <w:basedOn w:val="Standaard"/>
    <w:rsid w:val="00F34334"/>
    <w:pPr>
      <w:spacing w:line="240" w:lineRule="atLeast"/>
    </w:pPr>
    <w:rPr>
      <w:spacing w:val="10"/>
      <w:sz w:val="14"/>
    </w:rPr>
  </w:style>
  <w:style w:type="paragraph" w:customStyle="1" w:styleId="Ngtitel">
    <w:name w:val="Ngtitel"/>
    <w:basedOn w:val="Standaard"/>
    <w:rsid w:val="00F34334"/>
    <w:rPr>
      <w:b/>
      <w:bCs/>
      <w:sz w:val="22"/>
    </w:rPr>
  </w:style>
  <w:style w:type="paragraph" w:customStyle="1" w:styleId="Ngonderdeel">
    <w:name w:val="Ngonderdeel"/>
    <w:basedOn w:val="Ngtitel"/>
    <w:rsid w:val="00F34334"/>
  </w:style>
  <w:style w:type="paragraph" w:customStyle="1" w:styleId="NGonderwerp">
    <w:name w:val="NGonderwerp"/>
    <w:basedOn w:val="Standaard"/>
    <w:rsid w:val="00F34334"/>
    <w:pPr>
      <w:spacing w:line="240" w:lineRule="atLeast"/>
    </w:pPr>
    <w:rPr>
      <w:spacing w:val="10"/>
      <w:sz w:val="14"/>
    </w:rPr>
  </w:style>
  <w:style w:type="paragraph" w:customStyle="1" w:styleId="NGopsomming">
    <w:name w:val="NGopsomming"/>
    <w:basedOn w:val="Standaard"/>
    <w:rsid w:val="00F34334"/>
    <w:pPr>
      <w:numPr>
        <w:numId w:val="21"/>
      </w:numPr>
    </w:pPr>
  </w:style>
  <w:style w:type="paragraph" w:customStyle="1" w:styleId="NGuwkenmerk">
    <w:name w:val="NGuwkenmerk"/>
    <w:basedOn w:val="Standaard"/>
    <w:rsid w:val="00F34334"/>
    <w:pPr>
      <w:spacing w:line="240" w:lineRule="atLeast"/>
    </w:pPr>
    <w:rPr>
      <w:spacing w:val="10"/>
      <w:sz w:val="14"/>
    </w:rPr>
  </w:style>
  <w:style w:type="character" w:styleId="Paginanummer">
    <w:name w:val="page number"/>
    <w:basedOn w:val="Standaardalinea-lettertype"/>
    <w:rsid w:val="00F34334"/>
  </w:style>
  <w:style w:type="paragraph" w:customStyle="1" w:styleId="tussenkop">
    <w:name w:val="tussenkop"/>
    <w:basedOn w:val="Kop1"/>
    <w:next w:val="Standaard"/>
    <w:rsid w:val="00F34334"/>
    <w:pPr>
      <w:outlineLvl w:val="9"/>
    </w:pPr>
  </w:style>
  <w:style w:type="character" w:styleId="Voetnootmarkering">
    <w:name w:val="footnote reference"/>
    <w:basedOn w:val="Standaardalinea-lettertype"/>
    <w:semiHidden/>
    <w:rsid w:val="00F34334"/>
    <w:rPr>
      <w:rFonts w:ascii="Verdana" w:hAnsi="Verdana"/>
      <w:b/>
      <w:kern w:val="0"/>
      <w:position w:val="6"/>
      <w:sz w:val="12"/>
      <w:vertAlign w:val="baseline"/>
    </w:rPr>
  </w:style>
  <w:style w:type="paragraph" w:styleId="Voetnoottekst">
    <w:name w:val="footnote text"/>
    <w:basedOn w:val="Standaard"/>
    <w:semiHidden/>
    <w:rsid w:val="00F34334"/>
    <w:pPr>
      <w:ind w:firstLine="1134"/>
    </w:pPr>
    <w:rPr>
      <w:sz w:val="14"/>
      <w:szCs w:val="20"/>
    </w:rPr>
  </w:style>
  <w:style w:type="paragraph" w:styleId="Voettekst">
    <w:name w:val="footer"/>
    <w:basedOn w:val="Standaard"/>
    <w:rsid w:val="00F34334"/>
    <w:pPr>
      <w:tabs>
        <w:tab w:val="center" w:pos="4536"/>
        <w:tab w:val="right" w:pos="9072"/>
      </w:tabs>
    </w:pPr>
  </w:style>
  <w:style w:type="character" w:styleId="Zwaar">
    <w:name w:val="Strong"/>
    <w:basedOn w:val="Standaardalinea-lettertype"/>
    <w:qFormat/>
    <w:rsid w:val="00F34334"/>
    <w:rPr>
      <w:b/>
      <w:bCs/>
    </w:rPr>
  </w:style>
  <w:style w:type="character" w:styleId="Hyperlink">
    <w:name w:val="Hyperlink"/>
    <w:uiPriority w:val="99"/>
    <w:unhideWhenUsed/>
    <w:rsid w:val="00BC171C"/>
    <w:rPr>
      <w:color w:val="0000FF"/>
      <w:u w:val="single"/>
    </w:rPr>
  </w:style>
  <w:style w:type="paragraph" w:styleId="Ballontekst">
    <w:name w:val="Balloon Text"/>
    <w:basedOn w:val="Standaard"/>
    <w:link w:val="BallontekstChar"/>
    <w:rsid w:val="004E0C9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E0C95"/>
    <w:rPr>
      <w:rFonts w:ascii="Tahoma" w:hAnsi="Tahoma" w:cs="Tahoma"/>
      <w:spacing w:val="2"/>
      <w:sz w:val="16"/>
      <w:szCs w:val="16"/>
    </w:rPr>
  </w:style>
  <w:style w:type="paragraph" w:styleId="Geenafstand">
    <w:name w:val="No Spacing"/>
    <w:uiPriority w:val="1"/>
    <w:qFormat/>
    <w:rsid w:val="005A5833"/>
    <w:rPr>
      <w:rFonts w:ascii="Lucida Sans Unicode" w:eastAsia="Calibri" w:hAnsi="Lucida Sans Unicode"/>
      <w:sz w:val="18"/>
    </w:rPr>
  </w:style>
  <w:style w:type="paragraph" w:customStyle="1" w:styleId="Default">
    <w:name w:val="Default"/>
    <w:rsid w:val="005A5833"/>
    <w:pPr>
      <w:autoSpaceDE w:val="0"/>
      <w:autoSpaceDN w:val="0"/>
      <w:adjustRightInd w:val="0"/>
    </w:pPr>
    <w:rPr>
      <w:rFonts w:ascii="Verdana" w:eastAsia="Calibri" w:hAnsi="Verdana" w:cs="Verdana"/>
      <w:color w:val="000000"/>
      <w:sz w:val="24"/>
      <w:szCs w:val="24"/>
      <w:lang w:eastAsia="en-US"/>
    </w:rPr>
  </w:style>
  <w:style w:type="character" w:styleId="Verwijzingopmerking">
    <w:name w:val="annotation reference"/>
    <w:basedOn w:val="Standaardalinea-lettertype"/>
    <w:semiHidden/>
    <w:unhideWhenUsed/>
    <w:rsid w:val="00F74F63"/>
    <w:rPr>
      <w:sz w:val="16"/>
      <w:szCs w:val="16"/>
    </w:rPr>
  </w:style>
  <w:style w:type="paragraph" w:styleId="Tekstopmerking">
    <w:name w:val="annotation text"/>
    <w:basedOn w:val="Standaard"/>
    <w:link w:val="TekstopmerkingChar"/>
    <w:semiHidden/>
    <w:unhideWhenUsed/>
    <w:rsid w:val="00F74F63"/>
    <w:pPr>
      <w:spacing w:line="240" w:lineRule="auto"/>
    </w:pPr>
    <w:rPr>
      <w:sz w:val="20"/>
      <w:szCs w:val="20"/>
    </w:rPr>
  </w:style>
  <w:style w:type="character" w:customStyle="1" w:styleId="TekstopmerkingChar">
    <w:name w:val="Tekst opmerking Char"/>
    <w:basedOn w:val="Standaardalinea-lettertype"/>
    <w:link w:val="Tekstopmerking"/>
    <w:semiHidden/>
    <w:rsid w:val="00F74F63"/>
    <w:rPr>
      <w:rFonts w:ascii="Verdana" w:hAnsi="Verdana"/>
      <w:spacing w:val="2"/>
    </w:rPr>
  </w:style>
  <w:style w:type="paragraph" w:styleId="Onderwerpvanopmerking">
    <w:name w:val="annotation subject"/>
    <w:basedOn w:val="Tekstopmerking"/>
    <w:next w:val="Tekstopmerking"/>
    <w:link w:val="OnderwerpvanopmerkingChar"/>
    <w:semiHidden/>
    <w:unhideWhenUsed/>
    <w:rsid w:val="00F74F63"/>
    <w:rPr>
      <w:b/>
      <w:bCs/>
    </w:rPr>
  </w:style>
  <w:style w:type="character" w:customStyle="1" w:styleId="OnderwerpvanopmerkingChar">
    <w:name w:val="Onderwerp van opmerking Char"/>
    <w:basedOn w:val="TekstopmerkingChar"/>
    <w:link w:val="Onderwerpvanopmerking"/>
    <w:semiHidden/>
    <w:rsid w:val="00F74F63"/>
    <w:rPr>
      <w:rFonts w:ascii="Verdana" w:hAnsi="Verdana"/>
      <w:b/>
      <w:bCs/>
      <w:spacing w:val="2"/>
    </w:rPr>
  </w:style>
  <w:style w:type="character" w:customStyle="1" w:styleId="fontstyle21">
    <w:name w:val="fontstyle21"/>
    <w:basedOn w:val="Standaardalinea-lettertype"/>
    <w:rsid w:val="0083474E"/>
    <w:rPr>
      <w:rFonts w:ascii="Calibri" w:hAnsi="Calibri" w:cs="Calibri" w:hint="default"/>
      <w:b w:val="0"/>
      <w:bCs w:val="0"/>
      <w:i w:val="0"/>
      <w:iCs w:val="0"/>
      <w:color w:val="5A5A5A"/>
      <w:sz w:val="20"/>
      <w:szCs w:val="20"/>
    </w:rPr>
  </w:style>
  <w:style w:type="paragraph" w:styleId="Titel">
    <w:name w:val="Title"/>
    <w:basedOn w:val="Standaard"/>
    <w:next w:val="Standaard"/>
    <w:link w:val="TitelChar"/>
    <w:uiPriority w:val="10"/>
    <w:qFormat/>
    <w:rsid w:val="0083474E"/>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83474E"/>
    <w:rPr>
      <w:rFonts w:asciiTheme="majorHAnsi" w:eastAsiaTheme="majorEastAsia" w:hAnsiTheme="majorHAnsi" w:cstheme="majorBidi"/>
      <w:spacing w:val="-10"/>
      <w:kern w:val="28"/>
      <w:sz w:val="56"/>
      <w:szCs w:val="56"/>
      <w:lang w:eastAsia="en-US"/>
    </w:rPr>
  </w:style>
  <w:style w:type="paragraph" w:styleId="Lijstalinea">
    <w:name w:val="List Paragraph"/>
    <w:basedOn w:val="Standaard"/>
    <w:uiPriority w:val="34"/>
    <w:qFormat/>
    <w:rsid w:val="00D2197E"/>
    <w:pPr>
      <w:ind w:left="720"/>
      <w:contextualSpacing/>
    </w:pPr>
    <w:rPr>
      <w:szCs w:val="18"/>
    </w:rPr>
  </w:style>
  <w:style w:type="paragraph" w:customStyle="1" w:styleId="Pa2">
    <w:name w:val="Pa2"/>
    <w:basedOn w:val="Default"/>
    <w:next w:val="Default"/>
    <w:uiPriority w:val="99"/>
    <w:rsid w:val="006029EA"/>
    <w:pPr>
      <w:spacing w:line="181" w:lineRule="atLeast"/>
    </w:pPr>
    <w:rPr>
      <w:rFonts w:ascii="Frutiger LT Std 45 Light" w:eastAsia="Times New Roman" w:hAnsi="Frutiger LT Std 45 Light" w:cs="Times New Roman"/>
      <w:color w:val="auto"/>
      <w:lang w:eastAsia="nl-NL"/>
    </w:rPr>
  </w:style>
  <w:style w:type="paragraph" w:styleId="Revisie">
    <w:name w:val="Revision"/>
    <w:hidden/>
    <w:uiPriority w:val="99"/>
    <w:semiHidden/>
    <w:rsid w:val="00F277C3"/>
    <w:rPr>
      <w:rFonts w:ascii="Verdana" w:hAnsi="Verdana"/>
      <w:spacing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svragen@nieuwegein.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kbennieuwegein.nl/aardwarmt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D4298871040469E67DC351EE513E5" ma:contentTypeVersion="12" ma:contentTypeDescription="Een nieuw document maken." ma:contentTypeScope="" ma:versionID="e960b43b571c5de35076f80af7f565dd">
  <xsd:schema xmlns:xsd="http://www.w3.org/2001/XMLSchema" xmlns:xs="http://www.w3.org/2001/XMLSchema" xmlns:p="http://schemas.microsoft.com/office/2006/metadata/properties" xmlns:ns2="8bc00cfe-ddf0-4ac5-b10d-23f93304def2" xmlns:ns3="ee28fb96-fc34-4922-b1fa-2adce8b1524d" targetNamespace="http://schemas.microsoft.com/office/2006/metadata/properties" ma:root="true" ma:fieldsID="b08856c7411a3c61ddf29c29302e42ac" ns2:_="" ns3:_="">
    <xsd:import namespace="8bc00cfe-ddf0-4ac5-b10d-23f93304def2"/>
    <xsd:import namespace="ee28fb96-fc34-4922-b1fa-2adce8b152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00cfe-ddf0-4ac5-b10d-23f93304d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8fb96-fc34-4922-b1fa-2adce8b1524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8EB2A-D697-42D8-949A-343700B34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00cfe-ddf0-4ac5-b10d-23f93304def2"/>
    <ds:schemaRef ds:uri="ee28fb96-fc34-4922-b1fa-2adce8b15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E9EDC-DEF9-4AE5-A802-484B37DDB3B3}">
  <ds:schemaRefs>
    <ds:schemaRef ds:uri="http://schemas.microsoft.com/sharepoint/v3/contenttype/forms"/>
  </ds:schemaRefs>
</ds:datastoreItem>
</file>

<file path=customXml/itemProps3.xml><?xml version="1.0" encoding="utf-8"?>
<ds:datastoreItem xmlns:ds="http://schemas.openxmlformats.org/officeDocument/2006/customXml" ds:itemID="{39B19C2F-731A-41A4-B3A9-5EF6DEB9AE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DE5FA6-81B7-4072-9427-5F170327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4134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persbericht</vt:lpstr>
    </vt:vector>
  </TitlesOfParts>
  <Company>Gemeente Nieuwegein</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Doesburg, Pieter</dc:creator>
  <dc:description>151208</dc:description>
  <cp:lastModifiedBy>Claire Dekkers</cp:lastModifiedBy>
  <cp:revision>2</cp:revision>
  <cp:lastPrinted>2020-11-27T10:28:00Z</cp:lastPrinted>
  <dcterms:created xsi:type="dcterms:W3CDTF">2021-01-13T09:10:00Z</dcterms:created>
  <dcterms:modified xsi:type="dcterms:W3CDTF">2021-01-13T09:10:00Z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0x010100F26D4298871040469E67DC351EE513E5</vt:lpwstr>
  </property>
</Properties>
</file>